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长沙市</w:t>
      </w:r>
      <w:r>
        <w:rPr>
          <w:rFonts w:hint="eastAsia" w:ascii="宋体" w:hAnsi="宋体"/>
          <w:b/>
          <w:bCs/>
          <w:sz w:val="24"/>
          <w:szCs w:val="24"/>
          <w:highlight w:val="none"/>
          <w:lang w:eastAsia="zh-CN"/>
        </w:rPr>
        <w:t>天心区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行政事业单位资产处置（核销）公示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中共长沙市天心区委办公室</w:t>
      </w:r>
      <w:r>
        <w:rPr>
          <w:rFonts w:hint="eastAsia" w:ascii="宋体" w:hAnsi="宋体"/>
          <w:sz w:val="24"/>
          <w:szCs w:val="24"/>
          <w:highlight w:val="none"/>
        </w:rPr>
        <w:t>因资产核销所涉及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办公家具、设备</w:t>
      </w:r>
      <w:r>
        <w:rPr>
          <w:rFonts w:hint="eastAsia" w:ascii="宋体" w:hAnsi="宋体"/>
          <w:sz w:val="24"/>
          <w:szCs w:val="24"/>
          <w:highlight w:val="none"/>
        </w:rPr>
        <w:t>资产需处置（核销），为贯彻落实《行政事业性国有资产管理条例》，发挥好社会监督作用，提高国有资产处置工作的规范性和透明度，推动处置事项的统一公开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，参照《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长沙市市级行政事业单位国有资产处置管理办法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》（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长财资产[2023]25号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要求，现将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中共长沙市天心区委办公室</w:t>
      </w:r>
      <w:r>
        <w:rPr>
          <w:rFonts w:hint="eastAsia"/>
          <w:sz w:val="24"/>
          <w:highlight w:val="none"/>
        </w:rPr>
        <w:t>所需处置（核销）的资产和</w:t>
      </w:r>
      <w:r>
        <w:rPr>
          <w:rFonts w:hint="eastAsia"/>
          <w:sz w:val="24"/>
          <w:highlight w:val="none"/>
          <w:u w:val="none"/>
        </w:rPr>
        <w:t>经</w:t>
      </w:r>
      <w:r>
        <w:rPr>
          <w:rFonts w:hint="eastAsia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  <w:u w:val="single"/>
        </w:rPr>
        <w:t>湖南</w:t>
      </w:r>
      <w:r>
        <w:rPr>
          <w:rFonts w:hint="eastAsia"/>
          <w:sz w:val="24"/>
          <w:highlight w:val="none"/>
          <w:u w:val="single"/>
          <w:lang w:eastAsia="zh-CN"/>
        </w:rPr>
        <w:t>赛德</w:t>
      </w:r>
      <w:r>
        <w:rPr>
          <w:rFonts w:hint="eastAsia"/>
          <w:sz w:val="24"/>
          <w:highlight w:val="none"/>
          <w:u w:val="single"/>
        </w:rPr>
        <w:t>拍卖有限公司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>现场勘查、</w:t>
      </w:r>
      <w:r>
        <w:rPr>
          <w:rFonts w:hint="eastAsia"/>
          <w:sz w:val="24"/>
          <w:highlight w:val="none"/>
          <w:lang w:val="en-US" w:eastAsia="zh-CN"/>
        </w:rPr>
        <w:t>资产评估</w:t>
      </w:r>
      <w:r>
        <w:rPr>
          <w:rFonts w:hint="eastAsia"/>
          <w:sz w:val="24"/>
          <w:highlight w:val="none"/>
        </w:rPr>
        <w:t>（详情见下表）等情况，予以公示，公示时间为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2025 </w:t>
      </w:r>
      <w:r>
        <w:rPr>
          <w:rFonts w:hint="eastAsia"/>
          <w:sz w:val="24"/>
          <w:highlight w:val="none"/>
        </w:rPr>
        <w:t>年</w:t>
      </w:r>
      <w:r>
        <w:rPr>
          <w:rFonts w:hint="eastAsia"/>
          <w:sz w:val="24"/>
          <w:highlight w:val="none"/>
          <w:u w:val="single"/>
        </w:rPr>
        <w:t xml:space="preserve"> 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3  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23  </w:t>
      </w:r>
      <w:r>
        <w:rPr>
          <w:rFonts w:hint="eastAsia"/>
          <w:sz w:val="24"/>
          <w:highlight w:val="none"/>
        </w:rPr>
        <w:t>日至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2025 </w:t>
      </w:r>
      <w:r>
        <w:rPr>
          <w:rFonts w:hint="eastAsia"/>
          <w:sz w:val="24"/>
          <w:highlight w:val="none"/>
        </w:rPr>
        <w:t>年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3  </w:t>
      </w:r>
      <w:r>
        <w:rPr>
          <w:rFonts w:hint="eastAsia"/>
          <w:sz w:val="24"/>
          <w:highlight w:val="none"/>
          <w:u w:val="single"/>
        </w:rPr>
        <w:t xml:space="preserve"> 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28  </w:t>
      </w:r>
      <w:r>
        <w:rPr>
          <w:rFonts w:hint="eastAsia"/>
          <w:sz w:val="24"/>
          <w:highlight w:val="none"/>
          <w:u w:val="single"/>
        </w:rPr>
        <w:t xml:space="preserve"> </w:t>
      </w:r>
      <w:r>
        <w:rPr>
          <w:rFonts w:hint="eastAsia"/>
          <w:sz w:val="24"/>
          <w:highlight w:val="none"/>
        </w:rPr>
        <w:t>日。</w:t>
      </w:r>
    </w:p>
    <w:tbl>
      <w:tblPr>
        <w:tblStyle w:val="3"/>
        <w:tblpPr w:leftFromText="180" w:rightFromText="180" w:vertAnchor="text" w:tblpXSpec="center" w:tblpY="153"/>
        <w:tblOverlap w:val="never"/>
        <w:tblW w:w="15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84"/>
        <w:gridCol w:w="895"/>
        <w:gridCol w:w="769"/>
        <w:gridCol w:w="914"/>
        <w:gridCol w:w="1299"/>
        <w:gridCol w:w="1647"/>
        <w:gridCol w:w="1365"/>
        <w:gridCol w:w="1453"/>
        <w:gridCol w:w="924"/>
        <w:gridCol w:w="1390"/>
        <w:gridCol w:w="76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048" w:type="dxa"/>
            <w:gridSpan w:val="13"/>
          </w:tcPr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申报单位：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  <w:lang w:val="en-US" w:eastAsia="zh-CN"/>
              </w:rPr>
              <w:t>中共长沙市天心区委办公室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经办人：</w:t>
            </w:r>
            <w:r>
              <w:rPr>
                <w:rFonts w:hint="eastAsia"/>
                <w:sz w:val="24"/>
                <w:highlight w:val="none"/>
                <w:lang w:eastAsia="zh-CN"/>
              </w:rPr>
              <w:t>占智琰</w:t>
            </w:r>
            <w:r>
              <w:rPr>
                <w:rFonts w:hint="eastAsia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电话：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0731-85898511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申报日期：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2025</w:t>
            </w:r>
            <w:r>
              <w:rPr>
                <w:rFonts w:hint="eastAsia"/>
                <w:color w:val="auto"/>
                <w:sz w:val="24"/>
                <w:highlight w:val="none"/>
              </w:rPr>
              <w:t>年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highlight w:val="none"/>
              </w:rPr>
              <w:t>月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hint="eastAsia"/>
                <w:color w:val="auto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资产编号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资产名称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规格型号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计量单位</w:t>
            </w:r>
          </w:p>
        </w:tc>
        <w:tc>
          <w:tcPr>
            <w:tcW w:w="914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数量</w:t>
            </w:r>
          </w:p>
        </w:tc>
        <w:tc>
          <w:tcPr>
            <w:tcW w:w="1299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购置日期</w:t>
            </w:r>
          </w:p>
        </w:tc>
        <w:tc>
          <w:tcPr>
            <w:tcW w:w="4465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处置价值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资产状况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处置依据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处置形式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处置原因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914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账面原值（元）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评估价值（元）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处置价值（元）</w:t>
            </w:r>
          </w:p>
        </w:tc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办公家具、设备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批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2004-2019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19683.4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570元+废铁1620元/吨过磅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570元+废铁1620元/吨过磅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闲置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长财资产</w:t>
            </w:r>
            <w:r>
              <w:rPr>
                <w:rFonts w:hint="eastAsia"/>
                <w:sz w:val="24"/>
                <w:highlight w:val="none"/>
              </w:rPr>
              <w:t>[20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sz w:val="24"/>
                <w:highlight w:val="none"/>
              </w:rPr>
              <w:t>]</w:t>
            </w: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报废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</w:rPr>
              <w:t>该</w:t>
            </w:r>
            <w:r>
              <w:rPr>
                <w:rFonts w:hint="eastAsia"/>
                <w:sz w:val="24"/>
                <w:highlight w:val="none"/>
                <w:lang w:eastAsia="zh-CN"/>
              </w:rPr>
              <w:t>批设备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老化、损坏严重，无法正常使用</w:t>
            </w:r>
            <w:r>
              <w:rPr>
                <w:rFonts w:hint="eastAsia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合计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19683.4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570元+废铁1620元/吨过磅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570元+废铁1620元/吨过磅</w:t>
            </w:r>
          </w:p>
        </w:tc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</w:tr>
    </w:tbl>
    <w:p>
      <w:pPr>
        <w:rPr>
          <w:sz w:val="24"/>
          <w:highlight w:val="none"/>
        </w:rPr>
      </w:pPr>
    </w:p>
    <w:p>
      <w:pPr>
        <w:ind w:firstLine="720" w:firstLineChars="3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对以上资产处置</w:t>
      </w:r>
      <w:r>
        <w:rPr>
          <w:sz w:val="24"/>
          <w:highlight w:val="none"/>
        </w:rPr>
        <w:t>如有异议，请于本公</w:t>
      </w:r>
      <w:r>
        <w:rPr>
          <w:rFonts w:hint="eastAsia"/>
          <w:sz w:val="24"/>
          <w:highlight w:val="none"/>
        </w:rPr>
        <w:t>示</w:t>
      </w:r>
      <w:r>
        <w:rPr>
          <w:sz w:val="24"/>
          <w:highlight w:val="none"/>
        </w:rPr>
        <w:t>发布之日起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个工作日内，以书面形式向我</w:t>
      </w:r>
      <w:r>
        <w:rPr>
          <w:rFonts w:hint="eastAsia"/>
          <w:sz w:val="24"/>
          <w:highlight w:val="none"/>
        </w:rPr>
        <w:t>局</w:t>
      </w:r>
      <w:r>
        <w:rPr>
          <w:sz w:val="24"/>
          <w:highlight w:val="none"/>
        </w:rPr>
        <w:t>提出意见反馈。</w:t>
      </w:r>
    </w:p>
    <w:p>
      <w:pPr>
        <w:rPr>
          <w:sz w:val="24"/>
          <w:highlight w:val="none"/>
        </w:rPr>
      </w:pPr>
    </w:p>
    <w:p>
      <w:pPr>
        <w:rPr>
          <w:sz w:val="24"/>
          <w:szCs w:val="24"/>
          <w:highlight w:val="none"/>
        </w:rPr>
      </w:pP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sz w:val="24"/>
          <w:szCs w:val="24"/>
          <w:highlight w:val="none"/>
        </w:rPr>
        <w:t>监督</w:t>
      </w:r>
      <w:r>
        <w:rPr>
          <w:color w:val="auto"/>
          <w:sz w:val="24"/>
          <w:szCs w:val="24"/>
          <w:highlight w:val="none"/>
        </w:rPr>
        <w:t>电话：0731-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85899809</w:t>
      </w:r>
    </w:p>
    <w:p>
      <w:pPr>
        <w:ind w:firstLine="1200" w:firstLineChars="5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0731-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85899852</w:t>
      </w:r>
      <w:r>
        <w:rPr>
          <w:rFonts w:hint="eastAsia"/>
          <w:color w:val="auto"/>
          <w:sz w:val="24"/>
          <w:szCs w:val="24"/>
          <w:highlight w:val="none"/>
        </w:rPr>
        <w:t xml:space="preserve">              </w:t>
      </w:r>
    </w:p>
    <w:p>
      <w:pPr>
        <w:ind w:firstLine="480" w:firstLineChars="200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</w:p>
    <w:p>
      <w:pPr>
        <w:ind w:firstLine="480" w:firstLineChars="200"/>
        <w:rPr>
          <w:rFonts w:hint="default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 3</w:t>
      </w:r>
      <w:bookmarkStart w:id="0" w:name="_GoBack"/>
      <w:bookmarkEnd w:id="0"/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月23  日</w:t>
      </w:r>
    </w:p>
    <w:p>
      <w:pPr>
        <w:rPr>
          <w:highlight w:val="none"/>
        </w:rPr>
      </w:pPr>
    </w:p>
    <w:sectPr>
      <w:headerReference r:id="rId3" w:type="default"/>
      <w:pgSz w:w="16838" w:h="11906" w:orient="landscape"/>
      <w:pgMar w:top="56" w:right="1440" w:bottom="42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NGVjMDgwNTRmNTc0NTdkMjQ1NGIyODFjYzRkNzQifQ=="/>
    <w:docVar w:name="KSO_WPS_MARK_KEY" w:val="431bbfb1-1c65-4ff2-b76b-29edd539c013"/>
  </w:docVars>
  <w:rsids>
    <w:rsidRoot w:val="00000000"/>
    <w:rsid w:val="01FF3AD8"/>
    <w:rsid w:val="04225EA6"/>
    <w:rsid w:val="078D12C8"/>
    <w:rsid w:val="089112ED"/>
    <w:rsid w:val="0946531A"/>
    <w:rsid w:val="096E35E7"/>
    <w:rsid w:val="0A4A209B"/>
    <w:rsid w:val="0A8064FC"/>
    <w:rsid w:val="0C1E10EA"/>
    <w:rsid w:val="10D91A83"/>
    <w:rsid w:val="10DB6159"/>
    <w:rsid w:val="12817CD8"/>
    <w:rsid w:val="12B024D4"/>
    <w:rsid w:val="184C2014"/>
    <w:rsid w:val="187022C2"/>
    <w:rsid w:val="1AB05C55"/>
    <w:rsid w:val="1BF543CA"/>
    <w:rsid w:val="1F926843"/>
    <w:rsid w:val="2250591D"/>
    <w:rsid w:val="277F39C0"/>
    <w:rsid w:val="29BA3541"/>
    <w:rsid w:val="2AE35581"/>
    <w:rsid w:val="2BE62454"/>
    <w:rsid w:val="30FE57AF"/>
    <w:rsid w:val="31DE6AA2"/>
    <w:rsid w:val="32513165"/>
    <w:rsid w:val="33040244"/>
    <w:rsid w:val="397961B9"/>
    <w:rsid w:val="3FD64F9A"/>
    <w:rsid w:val="4C920C10"/>
    <w:rsid w:val="50823AA3"/>
    <w:rsid w:val="56C46173"/>
    <w:rsid w:val="58CB059A"/>
    <w:rsid w:val="59916068"/>
    <w:rsid w:val="5CDC7EFE"/>
    <w:rsid w:val="5DFF0787"/>
    <w:rsid w:val="5F434304"/>
    <w:rsid w:val="5F4B136B"/>
    <w:rsid w:val="6CCA7D73"/>
    <w:rsid w:val="6F5C0A2B"/>
    <w:rsid w:val="723150F6"/>
    <w:rsid w:val="736D0F5A"/>
    <w:rsid w:val="747405C4"/>
    <w:rsid w:val="75267B11"/>
    <w:rsid w:val="7530273D"/>
    <w:rsid w:val="77C86735"/>
    <w:rsid w:val="78BA44E9"/>
    <w:rsid w:val="7AEA7BF4"/>
    <w:rsid w:val="7C261BD5"/>
    <w:rsid w:val="7F6C0C97"/>
    <w:rsid w:val="7FFF5768"/>
    <w:rsid w:val="FFF7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592</Characters>
  <Lines>0</Lines>
  <Paragraphs>0</Paragraphs>
  <TotalTime>0</TotalTime>
  <ScaleCrop>false</ScaleCrop>
  <LinksUpToDate>false</LinksUpToDate>
  <CharactersWithSpaces>661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2024-05-14T15:10:00Z</dcterms:created>
  <dc:creator>Administrator</dc:creator>
  <cp:lastModifiedBy>李芸</cp:lastModifiedBy>
  <dcterms:modified xsi:type="dcterms:W3CDTF">2026-03-24T02:29:22Z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B9FFC87328FD4D4D881417E8681B8F75</vt:lpwstr>
  </property>
  <property fmtid="{D5CDD505-2E9C-101B-9397-08002B2CF9AE}" pid="4" name="KSOTemplateDocerSaveRecord">
    <vt:lpwstr>eyJoZGlkIjoiNmQxYjc2OWM2NTcxNGI2NjE5MzRjNjFiYWIwNGVhY2IiLCJ1c2VySWQiOiIzMTQ0MzE2NjEifQ==</vt:lpwstr>
  </property>
</Properties>
</file>