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snapToGrid/>
        <w:spacing w:after="0" w:line="360" w:lineRule="atLeast"/>
        <w:ind w:firstLine="1807" w:firstLineChars="500"/>
        <w:rPr>
          <w:rFonts w:hint="eastAsia" w:ascii="宋体" w:hAnsi="宋体" w:eastAsia="宋体" w:cs="宋体"/>
          <w:b/>
          <w:bCs/>
          <w:sz w:val="36"/>
          <w:szCs w:val="36"/>
          <w:lang w:val="en-US" w:eastAsia="zh-CN"/>
        </w:rPr>
      </w:pPr>
      <w:r>
        <w:rPr>
          <w:rFonts w:hint="eastAsia" w:ascii="宋体" w:hAnsi="宋体" w:eastAsia="宋体" w:cs="宋体"/>
          <w:b/>
          <w:bCs/>
          <w:sz w:val="36"/>
          <w:szCs w:val="36"/>
          <w:lang w:val="en-US" w:eastAsia="zh-CN"/>
        </w:rPr>
        <w:t>2019年部门整体绩效评价报告</w:t>
      </w:r>
    </w:p>
    <w:p>
      <w:pPr>
        <w:adjustRightInd/>
        <w:snapToGrid/>
        <w:spacing w:after="0" w:line="360" w:lineRule="atLeast"/>
        <w:ind w:firstLine="480"/>
        <w:rPr>
          <w:rFonts w:ascii="宋体" w:hAnsi="宋体" w:eastAsia="宋体" w:cs="宋体"/>
          <w:sz w:val="24"/>
          <w:szCs w:val="24"/>
        </w:rPr>
      </w:pPr>
      <w:r>
        <w:rPr>
          <w:rFonts w:ascii="宋体" w:hAnsi="宋体" w:eastAsia="宋体" w:cs="宋体"/>
          <w:sz w:val="24"/>
          <w:szCs w:val="24"/>
        </w:rPr>
        <w:t>一、部门、单位基本情况</w:t>
      </w:r>
    </w:p>
    <w:tbl>
      <w:tblPr>
        <w:tblStyle w:val="2"/>
        <w:tblW w:w="0" w:type="auto"/>
        <w:tblCellSpacing w:w="0" w:type="dxa"/>
        <w:tblInd w:w="0" w:type="dxa"/>
        <w:tblLayout w:type="autofit"/>
        <w:tblCellMar>
          <w:top w:w="15" w:type="dxa"/>
          <w:left w:w="15" w:type="dxa"/>
          <w:bottom w:w="15" w:type="dxa"/>
          <w:right w:w="15" w:type="dxa"/>
        </w:tblCellMar>
      </w:tblPr>
      <w:tblGrid>
        <w:gridCol w:w="8336"/>
      </w:tblGrid>
      <w:tr>
        <w:tblPrEx>
          <w:tblCellMar>
            <w:top w:w="15" w:type="dxa"/>
            <w:left w:w="15" w:type="dxa"/>
            <w:bottom w:w="15" w:type="dxa"/>
            <w:right w:w="15" w:type="dxa"/>
          </w:tblCellMar>
        </w:tblPrEx>
        <w:trPr>
          <w:tblCellSpacing w:w="0" w:type="dxa"/>
        </w:trPr>
        <w:tc>
          <w:tcPr>
            <w:tcW w:w="9060" w:type="dxa"/>
            <w:vAlign w:val="center"/>
          </w:tcPr>
          <w:p>
            <w:pPr>
              <w:adjustRightInd/>
              <w:snapToGrid/>
              <w:spacing w:after="0" w:line="360" w:lineRule="atLeast"/>
              <w:ind w:firstLine="480"/>
              <w:rPr>
                <w:rFonts w:ascii="宋体" w:hAnsi="宋体" w:eastAsia="宋体" w:cs="宋体"/>
                <w:sz w:val="24"/>
                <w:szCs w:val="24"/>
              </w:rPr>
            </w:pPr>
            <w:r>
              <w:rPr>
                <w:rFonts w:ascii="宋体" w:hAnsi="宋体" w:eastAsia="宋体" w:cs="宋体"/>
                <w:sz w:val="24"/>
                <w:szCs w:val="24"/>
              </w:rPr>
              <w:t>1、部门基本情况</w:t>
            </w:r>
          </w:p>
          <w:p>
            <w:pPr>
              <w:adjustRightInd/>
              <w:snapToGrid/>
              <w:spacing w:after="0" w:line="360" w:lineRule="atLeast"/>
              <w:ind w:firstLine="480"/>
              <w:rPr>
                <w:rFonts w:ascii="宋体" w:hAnsi="宋体" w:eastAsia="宋体" w:cs="宋体"/>
                <w:sz w:val="24"/>
                <w:szCs w:val="24"/>
              </w:rPr>
            </w:pPr>
            <w:r>
              <w:rPr>
                <w:rFonts w:ascii="宋体" w:hAnsi="宋体" w:eastAsia="宋体" w:cs="宋体"/>
                <w:sz w:val="24"/>
                <w:szCs w:val="24"/>
              </w:rPr>
              <w:t>（1）人员情况</w:t>
            </w:r>
          </w:p>
          <w:p>
            <w:pPr>
              <w:adjustRightInd/>
              <w:snapToGrid/>
              <w:spacing w:after="0" w:line="360" w:lineRule="atLeast"/>
              <w:ind w:firstLine="480"/>
              <w:rPr>
                <w:rFonts w:ascii="宋体" w:hAnsi="宋体" w:eastAsia="宋体" w:cs="宋体"/>
                <w:sz w:val="24"/>
                <w:szCs w:val="24"/>
              </w:rPr>
            </w:pPr>
            <w:r>
              <w:rPr>
                <w:rFonts w:ascii="宋体" w:hAnsi="宋体" w:eastAsia="宋体" w:cs="宋体"/>
                <w:sz w:val="24"/>
                <w:szCs w:val="24"/>
              </w:rPr>
              <w:t>街道截至2019年12月31日总人数277人，其中：在职干部55人,区下派专干7人（司法专干3人，环保专干1人，文化站长1人，工会专干1人，党务专干1人）,街道聘用人员33人。退休干部45人，街道协管队员103人，综管队员30人，后勤工作人员4人。</w:t>
            </w:r>
          </w:p>
          <w:p>
            <w:pPr>
              <w:adjustRightInd/>
              <w:snapToGrid/>
              <w:spacing w:after="0" w:line="360" w:lineRule="atLeast"/>
              <w:ind w:firstLine="480"/>
              <w:rPr>
                <w:rFonts w:ascii="宋体" w:hAnsi="宋体" w:eastAsia="宋体" w:cs="宋体"/>
                <w:sz w:val="24"/>
                <w:szCs w:val="24"/>
              </w:rPr>
            </w:pPr>
            <w:r>
              <w:rPr>
                <w:rFonts w:ascii="宋体" w:hAnsi="宋体" w:eastAsia="宋体" w:cs="宋体"/>
                <w:sz w:val="24"/>
                <w:szCs w:val="24"/>
              </w:rPr>
              <w:t>（2）机构情况</w:t>
            </w:r>
          </w:p>
          <w:p>
            <w:pPr>
              <w:adjustRightInd/>
              <w:snapToGrid/>
              <w:spacing w:after="0" w:line="360" w:lineRule="atLeast"/>
              <w:ind w:firstLine="480"/>
              <w:rPr>
                <w:rFonts w:ascii="宋体" w:hAnsi="宋体" w:eastAsia="宋体" w:cs="宋体"/>
                <w:sz w:val="24"/>
                <w:szCs w:val="24"/>
              </w:rPr>
            </w:pPr>
            <w:r>
              <w:rPr>
                <w:rFonts w:ascii="宋体" w:hAnsi="宋体" w:eastAsia="宋体" w:cs="宋体"/>
                <w:sz w:val="24"/>
                <w:szCs w:val="24"/>
              </w:rPr>
              <w:t>根据街道职能职责和“科学、简约、高效”原则，按照市、区文件要求，街道统一设置5个内设机构：党政综合办公室、基层党建办公室、城市管理办公室、公共服务办公室（优化营商环境办公室、行政审批服务办公室）、公共安全办公室；3个街道所属公益一类事业单位：街道政务服务中心、街道网格化综合服务中心、街道退役军人服务站；1个综合行政执法队。</w:t>
            </w:r>
          </w:p>
          <w:p>
            <w:pPr>
              <w:adjustRightInd/>
              <w:snapToGrid/>
              <w:spacing w:after="0" w:line="360" w:lineRule="atLeast"/>
              <w:ind w:firstLine="480"/>
              <w:rPr>
                <w:rFonts w:ascii="宋体" w:hAnsi="宋体" w:eastAsia="宋体" w:cs="宋体"/>
                <w:sz w:val="24"/>
                <w:szCs w:val="24"/>
              </w:rPr>
            </w:pPr>
            <w:r>
              <w:rPr>
                <w:rFonts w:ascii="宋体" w:hAnsi="宋体" w:eastAsia="宋体" w:cs="宋体"/>
                <w:sz w:val="24"/>
                <w:szCs w:val="24"/>
              </w:rPr>
              <w:t>（3）主要职能</w:t>
            </w:r>
          </w:p>
          <w:p>
            <w:pPr>
              <w:adjustRightInd/>
              <w:snapToGrid/>
              <w:spacing w:after="0" w:line="360" w:lineRule="atLeast"/>
              <w:ind w:firstLine="480"/>
              <w:rPr>
                <w:rFonts w:ascii="宋体" w:hAnsi="宋体" w:eastAsia="宋体" w:cs="宋体"/>
                <w:sz w:val="24"/>
                <w:szCs w:val="24"/>
              </w:rPr>
            </w:pPr>
            <w:r>
              <w:rPr>
                <w:rFonts w:ascii="宋体" w:hAnsi="宋体" w:eastAsia="宋体" w:cs="宋体"/>
                <w:sz w:val="24"/>
                <w:szCs w:val="24"/>
              </w:rPr>
              <w:t>1、在街道党工作的统一领导下，行使区人民政府赋予的权力，负责本辖区的行政管理工作。</w:t>
            </w:r>
          </w:p>
          <w:p>
            <w:pPr>
              <w:adjustRightInd/>
              <w:snapToGrid/>
              <w:spacing w:after="0" w:line="360" w:lineRule="atLeast"/>
              <w:ind w:firstLine="480"/>
              <w:rPr>
                <w:rFonts w:ascii="宋体" w:hAnsi="宋体" w:eastAsia="宋体" w:cs="宋体"/>
                <w:sz w:val="24"/>
                <w:szCs w:val="24"/>
              </w:rPr>
            </w:pPr>
            <w:r>
              <w:rPr>
                <w:rFonts w:ascii="宋体" w:hAnsi="宋体" w:eastAsia="宋体" w:cs="宋体"/>
                <w:sz w:val="24"/>
                <w:szCs w:val="24"/>
              </w:rPr>
              <w:t>2、宣传和执行党的路线、方针、政策和国家的法律、法规，开展多种形式的社会主义精神文明建设活动。</w:t>
            </w:r>
          </w:p>
          <w:p>
            <w:pPr>
              <w:adjustRightInd/>
              <w:snapToGrid/>
              <w:spacing w:after="0" w:line="360" w:lineRule="atLeast"/>
              <w:ind w:firstLine="480"/>
              <w:rPr>
                <w:rFonts w:ascii="宋体" w:hAnsi="宋体" w:eastAsia="宋体" w:cs="宋体"/>
                <w:sz w:val="24"/>
                <w:szCs w:val="24"/>
              </w:rPr>
            </w:pPr>
            <w:r>
              <w:rPr>
                <w:rFonts w:ascii="宋体" w:hAnsi="宋体" w:eastAsia="宋体" w:cs="宋体"/>
                <w:sz w:val="24"/>
                <w:szCs w:val="24"/>
              </w:rPr>
              <w:t>3、依法参与城区建设和管理，协助搞好城市规划管理、市政公用设施管理、市容环境卫生管理、绿化美化、环境保护、城市防灾等工作。</w:t>
            </w:r>
          </w:p>
          <w:p>
            <w:pPr>
              <w:adjustRightInd/>
              <w:snapToGrid/>
              <w:spacing w:after="0" w:line="360" w:lineRule="atLeast"/>
              <w:ind w:firstLine="480"/>
              <w:rPr>
                <w:rFonts w:ascii="宋体" w:hAnsi="宋体" w:eastAsia="宋体" w:cs="宋体"/>
                <w:sz w:val="24"/>
                <w:szCs w:val="24"/>
              </w:rPr>
            </w:pPr>
            <w:r>
              <w:rPr>
                <w:rFonts w:ascii="宋体" w:hAnsi="宋体" w:eastAsia="宋体" w:cs="宋体"/>
                <w:sz w:val="24"/>
                <w:szCs w:val="24"/>
              </w:rPr>
              <w:t>4、加强社会治安综合治理，做好外来人口管理、青少年教育和武装工作，维护社会安定团强。</w:t>
            </w:r>
          </w:p>
          <w:p>
            <w:pPr>
              <w:adjustRightInd/>
              <w:snapToGrid/>
              <w:spacing w:after="0" w:line="360" w:lineRule="atLeast"/>
              <w:ind w:firstLine="480"/>
              <w:rPr>
                <w:rFonts w:ascii="宋体" w:hAnsi="宋体" w:eastAsia="宋体" w:cs="宋体"/>
                <w:sz w:val="24"/>
                <w:szCs w:val="24"/>
              </w:rPr>
            </w:pPr>
            <w:r>
              <w:rPr>
                <w:rFonts w:ascii="宋体" w:hAnsi="宋体" w:eastAsia="宋体" w:cs="宋体"/>
                <w:sz w:val="24"/>
                <w:szCs w:val="24"/>
              </w:rPr>
              <w:t>5、积极发展社区服务业，发展多元性的街道经济，不断壮大街道经济实力。</w:t>
            </w:r>
          </w:p>
          <w:p>
            <w:pPr>
              <w:adjustRightInd/>
              <w:snapToGrid/>
              <w:spacing w:after="0" w:line="360" w:lineRule="atLeast"/>
              <w:ind w:firstLine="480"/>
              <w:rPr>
                <w:rFonts w:ascii="宋体" w:hAnsi="宋体" w:eastAsia="宋体" w:cs="宋体"/>
                <w:sz w:val="24"/>
                <w:szCs w:val="24"/>
              </w:rPr>
            </w:pPr>
            <w:r>
              <w:rPr>
                <w:rFonts w:ascii="宋体" w:hAnsi="宋体" w:eastAsia="宋体" w:cs="宋体"/>
                <w:sz w:val="24"/>
                <w:szCs w:val="24"/>
              </w:rPr>
              <w:t>6、落实人口计划指标，加强流动人口的计生管理工作，搞好计划生育工作。</w:t>
            </w:r>
          </w:p>
          <w:p>
            <w:pPr>
              <w:adjustRightInd/>
              <w:snapToGrid/>
              <w:spacing w:after="0" w:line="360" w:lineRule="atLeast"/>
              <w:ind w:firstLine="480"/>
              <w:rPr>
                <w:rFonts w:ascii="宋体" w:hAnsi="宋体" w:eastAsia="宋体" w:cs="宋体"/>
                <w:sz w:val="24"/>
                <w:szCs w:val="24"/>
              </w:rPr>
            </w:pPr>
            <w:r>
              <w:rPr>
                <w:rFonts w:ascii="宋体" w:hAnsi="宋体" w:eastAsia="宋体" w:cs="宋体"/>
                <w:sz w:val="24"/>
                <w:szCs w:val="24"/>
              </w:rPr>
              <w:t>7、做好社区教育、文化、体育活动的组织指导、协调工作。</w:t>
            </w:r>
          </w:p>
          <w:p>
            <w:pPr>
              <w:adjustRightInd/>
              <w:snapToGrid/>
              <w:spacing w:after="0" w:line="360" w:lineRule="atLeast"/>
              <w:ind w:firstLine="480"/>
              <w:rPr>
                <w:rFonts w:ascii="宋体" w:hAnsi="宋体" w:eastAsia="宋体" w:cs="宋体"/>
                <w:sz w:val="24"/>
                <w:szCs w:val="24"/>
              </w:rPr>
            </w:pPr>
            <w:r>
              <w:rPr>
                <w:rFonts w:ascii="宋体" w:hAnsi="宋体" w:eastAsia="宋体" w:cs="宋体"/>
                <w:sz w:val="24"/>
                <w:szCs w:val="24"/>
              </w:rPr>
              <w:t>8、做好拥军优属和社会救济等基层社会保障工作，维护老人、妇女、儿童和残疾人的合法权益。</w:t>
            </w:r>
          </w:p>
          <w:p>
            <w:pPr>
              <w:adjustRightInd/>
              <w:snapToGrid/>
              <w:spacing w:after="0" w:line="360" w:lineRule="atLeast"/>
              <w:ind w:firstLine="480"/>
              <w:rPr>
                <w:rFonts w:ascii="宋体" w:hAnsi="宋体" w:eastAsia="宋体" w:cs="宋体"/>
                <w:sz w:val="24"/>
                <w:szCs w:val="24"/>
              </w:rPr>
            </w:pPr>
            <w:r>
              <w:rPr>
                <w:rFonts w:ascii="宋体" w:hAnsi="宋体" w:eastAsia="宋体" w:cs="宋体"/>
                <w:sz w:val="24"/>
                <w:szCs w:val="24"/>
              </w:rPr>
              <w:t>9、协助做好侨台事务、离退休人员管理等工作。</w:t>
            </w:r>
          </w:p>
          <w:p>
            <w:pPr>
              <w:adjustRightInd/>
              <w:snapToGrid/>
              <w:spacing w:after="0" w:line="360" w:lineRule="atLeast"/>
              <w:ind w:firstLine="480"/>
              <w:rPr>
                <w:rFonts w:ascii="宋体" w:hAnsi="宋体" w:eastAsia="宋体" w:cs="宋体"/>
                <w:sz w:val="24"/>
                <w:szCs w:val="24"/>
              </w:rPr>
            </w:pPr>
            <w:r>
              <w:rPr>
                <w:rFonts w:ascii="宋体" w:hAnsi="宋体" w:eastAsia="宋体" w:cs="宋体"/>
                <w:sz w:val="24"/>
                <w:szCs w:val="24"/>
              </w:rPr>
              <w:t>10、指导社区居委会工作，扶持居办经济实体，帮助社区居委会解决实际困难，及时向政府反映居民的意见和要求，处理群众来信来访。</w:t>
            </w:r>
          </w:p>
          <w:p>
            <w:pPr>
              <w:adjustRightInd/>
              <w:snapToGrid/>
              <w:spacing w:after="0" w:line="360" w:lineRule="atLeast"/>
              <w:ind w:firstLine="480"/>
              <w:rPr>
                <w:rFonts w:ascii="宋体" w:hAnsi="宋体" w:eastAsia="宋体" w:cs="宋体"/>
                <w:sz w:val="24"/>
                <w:szCs w:val="24"/>
              </w:rPr>
            </w:pPr>
            <w:r>
              <w:rPr>
                <w:rFonts w:ascii="宋体" w:hAnsi="宋体" w:eastAsia="宋体" w:cs="宋体"/>
                <w:sz w:val="24"/>
                <w:szCs w:val="24"/>
              </w:rPr>
              <w:t>11、承办上级交办的其它工作。</w:t>
            </w:r>
          </w:p>
          <w:p>
            <w:pPr>
              <w:adjustRightInd/>
              <w:snapToGrid/>
              <w:spacing w:after="0" w:line="360" w:lineRule="atLeast"/>
              <w:ind w:firstLine="480"/>
              <w:rPr>
                <w:rFonts w:ascii="宋体" w:hAnsi="宋体" w:eastAsia="宋体" w:cs="宋体"/>
                <w:sz w:val="24"/>
                <w:szCs w:val="24"/>
              </w:rPr>
            </w:pPr>
            <w:r>
              <w:rPr>
                <w:rFonts w:ascii="宋体" w:hAnsi="宋体" w:eastAsia="宋体" w:cs="宋体"/>
                <w:sz w:val="24"/>
                <w:szCs w:val="24"/>
              </w:rPr>
              <w:t>2019年度重点工作</w:t>
            </w:r>
          </w:p>
          <w:p>
            <w:pPr>
              <w:adjustRightInd/>
              <w:snapToGrid/>
              <w:spacing w:after="0" w:line="360" w:lineRule="atLeast"/>
              <w:ind w:firstLine="480"/>
              <w:rPr>
                <w:rFonts w:ascii="宋体" w:hAnsi="宋体" w:eastAsia="宋体" w:cs="宋体"/>
                <w:sz w:val="24"/>
                <w:szCs w:val="24"/>
              </w:rPr>
            </w:pPr>
            <w:r>
              <w:rPr>
                <w:rFonts w:ascii="宋体" w:hAnsi="宋体" w:eastAsia="宋体" w:cs="宋体"/>
                <w:sz w:val="24"/>
                <w:szCs w:val="24"/>
              </w:rPr>
              <w:t>2019年，在区委、区政府的坚强领导下，紧紧围绕“融城核心、璀璨天心”建设，巩固提升“历史文化样板街、商贸服务引领街、现代金融示范街”“三街”形象，</w:t>
            </w:r>
          </w:p>
          <w:p>
            <w:pPr>
              <w:adjustRightInd/>
              <w:snapToGrid/>
              <w:spacing w:after="0" w:line="360" w:lineRule="atLeast"/>
              <w:ind w:firstLine="480"/>
              <w:rPr>
                <w:rFonts w:ascii="宋体" w:hAnsi="宋体" w:eastAsia="宋体" w:cs="宋体"/>
                <w:sz w:val="24"/>
                <w:szCs w:val="24"/>
              </w:rPr>
            </w:pPr>
            <w:r>
              <w:rPr>
                <w:rFonts w:ascii="宋体" w:hAnsi="宋体" w:eastAsia="宋体" w:cs="宋体"/>
                <w:sz w:val="24"/>
                <w:szCs w:val="24"/>
              </w:rPr>
              <w:t>一是党建基础不断夯实。加强基层党的建设，建立一核多元融合共建机制，认真落实“三会一课”、主题党日、党员分类教育管理等制度，扎实开展“不忘初心、牢记使命”主题教育，深入推进“两新”党建工作，指导两新党组织积极开展支部“五化”建设及“两争一创”，打造“华远国际中心党群服务中心”，升级“坡子街商圈党群服务中心”服务功能，提高党群知晓度及满意率。</w:t>
            </w:r>
          </w:p>
          <w:p>
            <w:pPr>
              <w:adjustRightInd/>
              <w:snapToGrid/>
              <w:spacing w:after="0" w:line="360" w:lineRule="atLeast"/>
              <w:ind w:firstLine="480"/>
              <w:rPr>
                <w:rFonts w:ascii="宋体" w:hAnsi="宋体" w:eastAsia="宋体" w:cs="宋体"/>
                <w:sz w:val="24"/>
                <w:szCs w:val="24"/>
              </w:rPr>
            </w:pPr>
            <w:r>
              <w:rPr>
                <w:rFonts w:ascii="宋体" w:hAnsi="宋体" w:eastAsia="宋体" w:cs="宋体"/>
                <w:sz w:val="24"/>
                <w:szCs w:val="24"/>
              </w:rPr>
              <w:t>二是发展活力持续迸发。利用外滩板块实现金融产业融合聚集发展，借助五一商圈建设东风巩固华远国际中心、国开行、北京银行等亿元楼宇建设，提质悦荟、王府井、春天百货等商贸特色楼宇，盘活下河街商贸城等闲置楼宇，华远云玺商业招商有序推进。以“五一商圈”为核心，以“一带一道四条街”为重点，大力发展夜间经济，形成特色夜间经济聚集区，打造“夜购”、“夜食”、“夜娱”、“夜游”于一体的标志性“夜经济”发展带，文和友、茶颜悦色等网红打卡点做活经济、做高人气。</w:t>
            </w:r>
          </w:p>
          <w:p>
            <w:pPr>
              <w:adjustRightInd/>
              <w:snapToGrid/>
              <w:spacing w:after="0" w:line="360" w:lineRule="atLeast"/>
              <w:ind w:firstLine="480"/>
              <w:rPr>
                <w:rFonts w:ascii="宋体" w:hAnsi="宋体" w:eastAsia="宋体" w:cs="宋体"/>
                <w:sz w:val="24"/>
                <w:szCs w:val="24"/>
              </w:rPr>
            </w:pPr>
            <w:r>
              <w:rPr>
                <w:rFonts w:ascii="宋体" w:hAnsi="宋体" w:eastAsia="宋体" w:cs="宋体"/>
                <w:sz w:val="24"/>
                <w:szCs w:val="24"/>
              </w:rPr>
              <w:t>三是城市管理网格化，市容秩序有提升。继续实施景区化、网格化、错时化、精细化城市管理模式，重心下移，力量下沉，全街35个网格强化人员配置，优化工作机制，量化考核指标。强力推进垃圾分类，开展垃圾分类宣传活动，投放分类设施，设立分类指引牌，设置可回收物分拣中心以及有害垃圾收集点，垃圾分类全覆盖</w:t>
            </w:r>
          </w:p>
          <w:p>
            <w:pPr>
              <w:adjustRightInd/>
              <w:snapToGrid/>
              <w:spacing w:after="0" w:line="360" w:lineRule="atLeast"/>
              <w:ind w:firstLine="480"/>
              <w:rPr>
                <w:rFonts w:ascii="宋体" w:hAnsi="宋体" w:eastAsia="宋体" w:cs="宋体"/>
                <w:sz w:val="24"/>
                <w:szCs w:val="24"/>
              </w:rPr>
            </w:pPr>
            <w:r>
              <w:rPr>
                <w:rFonts w:ascii="宋体" w:hAnsi="宋体" w:eastAsia="宋体" w:cs="宋体"/>
                <w:sz w:val="24"/>
                <w:szCs w:val="24"/>
              </w:rPr>
              <w:t>四是安全监管常态化，发展底线有保障。深入开展安全生产大培训、大演练、大排查、大体检、大整治，通过常态化全覆盖宣传、差异化全角度管理、靶向化全方位整治，进一步落实安全生产责任。强力推进福临阁消防安全隐患整改，消防设施设备安装改造完成80%，电梯维修改造已完成，协助成立了临时业委会。围绕食品安全示范创建工作，对90家小餐饮实行“透明厨房”提质，开展校园周边“护苗行动”食品安全专项整治，拉网式排查整改“黑作坊”，确保街道辖区内食品安全零隐患。</w:t>
            </w:r>
          </w:p>
          <w:p>
            <w:pPr>
              <w:adjustRightInd/>
              <w:snapToGrid/>
              <w:spacing w:after="0" w:line="360" w:lineRule="atLeast"/>
              <w:ind w:firstLine="480"/>
              <w:rPr>
                <w:rFonts w:ascii="宋体" w:hAnsi="宋体" w:eastAsia="宋体" w:cs="宋体"/>
                <w:sz w:val="24"/>
                <w:szCs w:val="24"/>
              </w:rPr>
            </w:pPr>
            <w:r>
              <w:rPr>
                <w:rFonts w:ascii="宋体" w:hAnsi="宋体" w:eastAsia="宋体" w:cs="宋体"/>
                <w:sz w:val="24"/>
                <w:szCs w:val="24"/>
              </w:rPr>
              <w:t>五是综合治理全民化，平安创建有成效。开展“万人巡逻”、“百万禁毒签名”、“无毒社区”、“无毒场所”创建等活动，禁毒人民战争和群防群治攻坚战中持续发力，互联网+社会治理模式不断创新。肃清了危害社会治安秩序的各类非法违法行为。在扫黑除恶专项斗争中，街所联动、部门联调、社区联排，对辖区重点场所、区域、行业、人群进行专项线索排查，确保社会大局和谐稳定。</w:t>
            </w:r>
          </w:p>
          <w:p>
            <w:pPr>
              <w:adjustRightInd/>
              <w:snapToGrid/>
              <w:spacing w:after="0" w:line="360" w:lineRule="atLeast"/>
              <w:ind w:firstLine="480"/>
              <w:rPr>
                <w:rFonts w:ascii="宋体" w:hAnsi="宋体" w:eastAsia="宋体" w:cs="宋体"/>
                <w:sz w:val="24"/>
                <w:szCs w:val="24"/>
              </w:rPr>
            </w:pPr>
            <w:r>
              <w:rPr>
                <w:rFonts w:ascii="宋体" w:hAnsi="宋体" w:eastAsia="宋体" w:cs="宋体"/>
                <w:sz w:val="24"/>
                <w:szCs w:val="24"/>
              </w:rPr>
              <w:t>六服务民生，社会事业蓬勃发展，落实惠民政策。加大惠民政策宣传力度，确保政策落地生根，覆盖到位。提升服务水平，丰富群众文化活动的渠道、载体和形式，开展社会主义核心价值观宣传教育、我们的节日、未成年人关爱、移风易俗等各类群众性文化主题活动，通过非遗展示培训、手工制作、兴趣协会等活动的开展，满足人民群众日益增长的精神文化需求。推进卫计关怀服务，完善妇幼健康服务体系开展校园周边环境综合整治、无证办学机构清理整顿工作，为青少年成长营造良好氛围。</w:t>
            </w:r>
          </w:p>
          <w:p>
            <w:pPr>
              <w:adjustRightInd/>
              <w:snapToGrid/>
              <w:spacing w:after="0" w:line="360" w:lineRule="atLeast"/>
              <w:ind w:firstLine="480"/>
              <w:rPr>
                <w:rFonts w:ascii="宋体" w:hAnsi="宋体" w:eastAsia="宋体" w:cs="宋体"/>
                <w:sz w:val="24"/>
                <w:szCs w:val="24"/>
              </w:rPr>
            </w:pPr>
            <w:r>
              <w:rPr>
                <w:rFonts w:ascii="宋体" w:hAnsi="宋体" w:eastAsia="宋体" w:cs="宋体"/>
                <w:sz w:val="24"/>
                <w:szCs w:val="24"/>
              </w:rPr>
              <w:t>七是优化人居环境。聚焦打赢蓝天保卫战，精准抓实环境保护工作，湘江水源保护区、排口区域的河道无偷排溢污等水源污染现象，水环境质量达标。高标准推进老旧小区改造，西牌楼小区配套基础设施建设项目和信丰公寓及电梯厂宿舍配套基础设施建设项目全面完工，惠及居民1140户。推进一圈两场三道建设，西湖社区、楚湘社区公共服务中心、下碧湘街生鲜市场投入使用，下碧湘街生鲜市场建设获领导肯定。</w:t>
            </w:r>
          </w:p>
        </w:tc>
      </w:tr>
    </w:tbl>
    <w:p>
      <w:pPr>
        <w:adjustRightInd/>
        <w:snapToGrid/>
        <w:spacing w:after="0" w:line="360" w:lineRule="atLeast"/>
        <w:ind w:firstLine="480"/>
        <w:rPr>
          <w:rFonts w:ascii="宋体" w:hAnsi="宋体" w:eastAsia="宋体" w:cs="宋体"/>
          <w:sz w:val="24"/>
          <w:szCs w:val="24"/>
        </w:rPr>
      </w:pPr>
      <w:r>
        <w:rPr>
          <w:rFonts w:ascii="宋体" w:hAnsi="宋体" w:eastAsia="宋体" w:cs="宋体"/>
          <w:sz w:val="24"/>
          <w:szCs w:val="24"/>
        </w:rPr>
        <w:t>二、部门整体支出管理及使用情况</w:t>
      </w:r>
    </w:p>
    <w:tbl>
      <w:tblPr>
        <w:tblStyle w:val="2"/>
        <w:tblW w:w="0" w:type="auto"/>
        <w:tblCellSpacing w:w="0" w:type="dxa"/>
        <w:tblInd w:w="0" w:type="dxa"/>
        <w:tblLayout w:type="autofit"/>
        <w:tblCellMar>
          <w:top w:w="15" w:type="dxa"/>
          <w:left w:w="15" w:type="dxa"/>
          <w:bottom w:w="15" w:type="dxa"/>
          <w:right w:w="15" w:type="dxa"/>
        </w:tblCellMar>
      </w:tblPr>
      <w:tblGrid>
        <w:gridCol w:w="8336"/>
      </w:tblGrid>
      <w:tr>
        <w:tblPrEx>
          <w:tblCellMar>
            <w:top w:w="15" w:type="dxa"/>
            <w:left w:w="15" w:type="dxa"/>
            <w:bottom w:w="15" w:type="dxa"/>
            <w:right w:w="15" w:type="dxa"/>
          </w:tblCellMar>
        </w:tblPrEx>
        <w:trPr>
          <w:tblCellSpacing w:w="0" w:type="dxa"/>
        </w:trPr>
        <w:tc>
          <w:tcPr>
            <w:tcW w:w="8336" w:type="dxa"/>
          </w:tcPr>
          <w:p>
            <w:pPr>
              <w:adjustRightInd/>
              <w:snapToGrid/>
              <w:spacing w:after="0" w:line="360" w:lineRule="atLeast"/>
              <w:ind w:firstLine="480"/>
              <w:rPr>
                <w:rFonts w:ascii="宋体" w:hAnsi="宋体" w:eastAsia="宋体" w:cs="宋体"/>
                <w:sz w:val="24"/>
                <w:szCs w:val="24"/>
              </w:rPr>
            </w:pPr>
            <w:r>
              <w:rPr>
                <w:rFonts w:ascii="宋体" w:hAnsi="宋体" w:eastAsia="宋体" w:cs="宋体"/>
                <w:sz w:val="24"/>
                <w:szCs w:val="24"/>
              </w:rPr>
              <w:t>项目资金使用管理情况分析</w:t>
            </w:r>
          </w:p>
        </w:tc>
      </w:tr>
      <w:tr>
        <w:tblPrEx>
          <w:tblCellMar>
            <w:top w:w="15" w:type="dxa"/>
            <w:left w:w="15" w:type="dxa"/>
            <w:bottom w:w="15" w:type="dxa"/>
            <w:right w:w="15" w:type="dxa"/>
          </w:tblCellMar>
        </w:tblPrEx>
        <w:trPr>
          <w:tblCellSpacing w:w="0" w:type="dxa"/>
        </w:trPr>
        <w:tc>
          <w:tcPr>
            <w:tcW w:w="8336" w:type="dxa"/>
          </w:tcPr>
          <w:p>
            <w:pPr>
              <w:adjustRightInd/>
              <w:snapToGrid/>
              <w:spacing w:after="0" w:line="360" w:lineRule="atLeast"/>
              <w:ind w:firstLine="480"/>
              <w:rPr>
                <w:rFonts w:ascii="宋体" w:hAnsi="宋体" w:eastAsia="宋体" w:cs="宋体"/>
                <w:sz w:val="24"/>
                <w:szCs w:val="24"/>
              </w:rPr>
            </w:pPr>
            <w:r>
              <w:rPr>
                <w:rFonts w:ascii="宋体" w:hAnsi="宋体" w:eastAsia="宋体" w:cs="宋体"/>
                <w:sz w:val="24"/>
                <w:szCs w:val="24"/>
              </w:rPr>
              <w:t>街道制定了相关资金管理办法，按规定标准和程序分配资金，按规定的用途和计划使用资金，资金使用和会计核算规范，无资金浪费行为和挤占挪用或套取资金现象</w:t>
            </w:r>
          </w:p>
          <w:p>
            <w:pPr>
              <w:adjustRightInd/>
              <w:snapToGrid/>
              <w:spacing w:after="0" w:line="360" w:lineRule="atLeast"/>
              <w:ind w:firstLine="480"/>
              <w:rPr>
                <w:rFonts w:ascii="宋体" w:hAnsi="宋体" w:eastAsia="宋体" w:cs="宋体"/>
                <w:sz w:val="24"/>
                <w:szCs w:val="24"/>
              </w:rPr>
            </w:pPr>
            <w:r>
              <w:rPr>
                <w:rFonts w:ascii="宋体" w:hAnsi="宋体" w:eastAsia="宋体" w:cs="宋体"/>
                <w:sz w:val="24"/>
                <w:szCs w:val="24"/>
              </w:rPr>
              <w:t>坡子街街道景区（环卫市场）化服务外包项目，于2016年8月深圳市玉禾田物业清洁管理有限公司中标进驻，每年1658万元，资金筹措方式为区街8:2承担，资金全部到位，年总支出1658万元；</w:t>
            </w:r>
          </w:p>
          <w:p>
            <w:pPr>
              <w:adjustRightInd/>
              <w:snapToGrid/>
              <w:spacing w:after="0" w:line="360" w:lineRule="atLeast"/>
              <w:ind w:firstLine="480"/>
              <w:rPr>
                <w:rFonts w:ascii="宋体" w:hAnsi="宋体" w:eastAsia="宋体" w:cs="宋体"/>
                <w:sz w:val="24"/>
                <w:szCs w:val="24"/>
              </w:rPr>
            </w:pPr>
            <w:r>
              <w:rPr>
                <w:rFonts w:ascii="宋体" w:hAnsi="宋体" w:eastAsia="宋体" w:cs="宋体"/>
                <w:sz w:val="24"/>
                <w:szCs w:val="24"/>
              </w:rPr>
              <w:t>坡子街市容维护项目，于2015年实施政府采购，年预算320万元，资金筹措方式为区街1:1承担，资金全部到位，2019年总支出207万元。</w:t>
            </w:r>
          </w:p>
        </w:tc>
      </w:tr>
    </w:tbl>
    <w:p>
      <w:pPr>
        <w:adjustRightInd/>
        <w:snapToGrid/>
        <w:spacing w:after="0" w:line="360" w:lineRule="atLeast"/>
        <w:ind w:firstLine="480"/>
        <w:rPr>
          <w:rFonts w:ascii="宋体" w:hAnsi="宋体" w:eastAsia="宋体" w:cs="宋体"/>
          <w:sz w:val="24"/>
          <w:szCs w:val="24"/>
        </w:rPr>
      </w:pPr>
      <w:r>
        <w:rPr>
          <w:rFonts w:ascii="宋体" w:hAnsi="宋体" w:eastAsia="宋体" w:cs="宋体"/>
          <w:sz w:val="24"/>
          <w:szCs w:val="24"/>
        </w:rPr>
        <w:t>三、部门整体支出绩效情况</w:t>
      </w:r>
    </w:p>
    <w:tbl>
      <w:tblPr>
        <w:tblStyle w:val="2"/>
        <w:tblW w:w="0" w:type="auto"/>
        <w:tblCellSpacing w:w="0" w:type="dxa"/>
        <w:tblInd w:w="0" w:type="dxa"/>
        <w:tblLayout w:type="autofit"/>
        <w:tblCellMar>
          <w:top w:w="15" w:type="dxa"/>
          <w:left w:w="15" w:type="dxa"/>
          <w:bottom w:w="15" w:type="dxa"/>
          <w:right w:w="15" w:type="dxa"/>
        </w:tblCellMar>
      </w:tblPr>
      <w:tblGrid>
        <w:gridCol w:w="8336"/>
      </w:tblGrid>
      <w:tr>
        <w:tblPrEx>
          <w:tblCellMar>
            <w:top w:w="15" w:type="dxa"/>
            <w:left w:w="15" w:type="dxa"/>
            <w:bottom w:w="15" w:type="dxa"/>
            <w:right w:w="15" w:type="dxa"/>
          </w:tblCellMar>
        </w:tblPrEx>
        <w:trPr>
          <w:tblCellSpacing w:w="0" w:type="dxa"/>
        </w:trPr>
        <w:tc>
          <w:tcPr>
            <w:tcW w:w="9060" w:type="dxa"/>
          </w:tcPr>
          <w:p>
            <w:pPr>
              <w:wordWrap w:val="0"/>
              <w:adjustRightInd/>
              <w:snapToGrid/>
              <w:spacing w:after="0" w:line="360" w:lineRule="atLeast"/>
              <w:ind w:firstLine="480"/>
              <w:rPr>
                <w:rFonts w:ascii="宋体" w:hAnsi="宋体" w:eastAsia="宋体" w:cs="宋体"/>
                <w:sz w:val="24"/>
                <w:szCs w:val="24"/>
              </w:rPr>
            </w:pPr>
            <w:r>
              <w:rPr>
                <w:rFonts w:ascii="宋体" w:hAnsi="宋体" w:eastAsia="宋体" w:cs="宋体"/>
                <w:sz w:val="24"/>
                <w:szCs w:val="24"/>
              </w:rPr>
              <w:t>1.我街严格按照年初预算进行部门整体支出。在支出过程中，能严格遵守各项规章制度，严格控制“三公”经费。所有项目都详细制定了方案，严格按方案组织实施，并加强了监督。尤其是在专项经费支出上，我们能专款专用，按项目实施计划的进度情况进行资金拨付，无截留、无挪用等现象。完成了区委确定的目标任务。实行了先有预算、后有执行、“用钱必问效、无效必问责”的新常态。。    2.内部管理制度建设情况：依据《中华人民共和国预算法》、《中华人民共和国会计法》、《关于加强廉政风险防控的指导意见》</w:t>
            </w:r>
            <w:bookmarkStart w:id="0" w:name="_GoBack"/>
            <w:bookmarkEnd w:id="0"/>
            <w:r>
              <w:rPr>
                <w:rFonts w:ascii="宋体" w:hAnsi="宋体" w:eastAsia="宋体" w:cs="宋体"/>
                <w:sz w:val="24"/>
                <w:szCs w:val="24"/>
              </w:rPr>
              <w:t>以及财政部发布的《行政单位财务规则》、《事业单位财务规则》、《行政事业单位内部控制规范（试行）》、财政部2015年《关于全面推进行政事业单位内部控制建设的指导意见》等法律法规和有关规定，参考湖南省财政厅《行政事业单位内部控制操作指引》，特制定《坡子街街道办事处内部控制手册》</w:t>
            </w:r>
          </w:p>
          <w:p>
            <w:pPr>
              <w:wordWrap w:val="0"/>
              <w:adjustRightInd/>
              <w:snapToGrid/>
              <w:spacing w:after="0" w:line="360" w:lineRule="atLeast"/>
              <w:ind w:firstLine="480"/>
              <w:rPr>
                <w:rFonts w:ascii="宋体" w:hAnsi="宋体" w:eastAsia="宋体" w:cs="宋体"/>
                <w:sz w:val="24"/>
                <w:szCs w:val="24"/>
              </w:rPr>
            </w:pPr>
            <w:r>
              <w:rPr>
                <w:rFonts w:ascii="宋体" w:hAnsi="宋体" w:eastAsia="宋体" w:cs="宋体"/>
                <w:sz w:val="24"/>
                <w:szCs w:val="24"/>
              </w:rPr>
              <w:t>3.明确了经费审批权限及程序，经费预算、核算管理、资产购置与处置、财务监督等。特别是按照中央八项规定和反对“四风”要求，建立完善了《长沙市坡子街街道办事处财务管理制度》，针对“三公”经费、差旅费、会议费等的管理进行明确规定；《财务管理制度》规范了财务报销的程序、标准、手续、审批等具体环节；2018年根据财政部门的要求，制定了《长沙市坡子街街道办事处内部控制手册》，全面梳理风险点，建立了内部控制流程。上述制度规定基本得到认真执行。</w:t>
            </w:r>
          </w:p>
        </w:tc>
      </w:tr>
    </w:tbl>
    <w:p>
      <w:pPr>
        <w:adjustRightInd/>
        <w:snapToGrid/>
        <w:spacing w:after="0" w:line="360" w:lineRule="atLeast"/>
        <w:ind w:firstLine="480"/>
        <w:rPr>
          <w:rFonts w:ascii="宋体" w:hAnsi="宋体" w:eastAsia="宋体" w:cs="宋体"/>
          <w:sz w:val="24"/>
          <w:szCs w:val="24"/>
        </w:rPr>
      </w:pPr>
      <w:r>
        <w:rPr>
          <w:rFonts w:ascii="宋体" w:hAnsi="宋体" w:eastAsia="宋体" w:cs="宋体"/>
          <w:sz w:val="24"/>
          <w:szCs w:val="24"/>
        </w:rPr>
        <w:t>四、存在的主要问题及改进措施或有关建议</w:t>
      </w:r>
    </w:p>
    <w:tbl>
      <w:tblPr>
        <w:tblStyle w:val="2"/>
        <w:tblW w:w="0" w:type="auto"/>
        <w:tblCellSpacing w:w="0" w:type="dxa"/>
        <w:tblInd w:w="0" w:type="dxa"/>
        <w:tblLayout w:type="autofit"/>
        <w:tblCellMar>
          <w:top w:w="15" w:type="dxa"/>
          <w:left w:w="15" w:type="dxa"/>
          <w:bottom w:w="15" w:type="dxa"/>
          <w:right w:w="15" w:type="dxa"/>
        </w:tblCellMar>
      </w:tblPr>
      <w:tblGrid>
        <w:gridCol w:w="8336"/>
      </w:tblGrid>
      <w:tr>
        <w:tblPrEx>
          <w:tblCellMar>
            <w:top w:w="15" w:type="dxa"/>
            <w:left w:w="15" w:type="dxa"/>
            <w:bottom w:w="15" w:type="dxa"/>
            <w:right w:w="15" w:type="dxa"/>
          </w:tblCellMar>
        </w:tblPrEx>
        <w:trPr>
          <w:tblCellSpacing w:w="0" w:type="dxa"/>
        </w:trPr>
        <w:tc>
          <w:tcPr>
            <w:tcW w:w="9105" w:type="dxa"/>
          </w:tcPr>
          <w:p>
            <w:pPr>
              <w:adjustRightInd/>
              <w:snapToGrid/>
              <w:spacing w:after="0" w:line="360" w:lineRule="atLeast"/>
              <w:ind w:firstLine="480"/>
              <w:rPr>
                <w:rFonts w:ascii="宋体" w:hAnsi="宋体" w:eastAsia="宋体" w:cs="宋体"/>
                <w:sz w:val="24"/>
                <w:szCs w:val="24"/>
              </w:rPr>
            </w:pPr>
            <w:r>
              <w:rPr>
                <w:rFonts w:ascii="宋体" w:hAnsi="宋体" w:eastAsia="宋体" w:cs="宋体"/>
                <w:sz w:val="24"/>
                <w:szCs w:val="24"/>
              </w:rPr>
              <w:t>1.细化预算编制工作，认真做好预算的编制。进一步加强办事处内部机构各部门的预算管理意识，严格按照预算编制的相关制度和要求进行预算编制；全面编制预算项目，优先保障固定性的、相对刚性的费用支出项目，尽量压缩变动性的、有控制空间的费用项目，进一步提高预算编制的科学性、严谨性和可控性。加强内部预算编制的审核和预算控制指标的下达。推行预算“二上二下”方式，提高预算的合理性和准确性。</w:t>
            </w:r>
          </w:p>
          <w:p>
            <w:pPr>
              <w:adjustRightInd/>
              <w:snapToGrid/>
              <w:spacing w:after="0" w:line="360" w:lineRule="atLeast"/>
              <w:ind w:firstLine="480"/>
              <w:rPr>
                <w:rFonts w:ascii="宋体" w:hAnsi="宋体" w:eastAsia="宋体" w:cs="宋体"/>
                <w:sz w:val="24"/>
                <w:szCs w:val="24"/>
              </w:rPr>
            </w:pPr>
            <w:r>
              <w:rPr>
                <w:rFonts w:ascii="宋体" w:hAnsi="宋体" w:eastAsia="宋体" w:cs="宋体"/>
                <w:sz w:val="24"/>
                <w:szCs w:val="24"/>
              </w:rPr>
              <w:t>2.加强财务管理，严格财务审核。在费用报账支付时，按照预算规定的费用项目和用途进行资金使用审核、列报支付、财务核算，杜绝超支现象的发生。</w:t>
            </w:r>
          </w:p>
          <w:p>
            <w:pPr>
              <w:adjustRightInd/>
              <w:snapToGrid/>
              <w:spacing w:after="0" w:line="360" w:lineRule="atLeast"/>
              <w:ind w:firstLine="480"/>
              <w:rPr>
                <w:rFonts w:ascii="宋体" w:hAnsi="宋体" w:eastAsia="宋体" w:cs="宋体"/>
                <w:sz w:val="24"/>
                <w:szCs w:val="24"/>
              </w:rPr>
            </w:pPr>
            <w:r>
              <w:rPr>
                <w:rFonts w:ascii="宋体" w:hAnsi="宋体" w:eastAsia="宋体" w:cs="宋体"/>
                <w:sz w:val="24"/>
                <w:szCs w:val="24"/>
              </w:rPr>
              <w:t>3．持续抓好“三公”经费控制管理。严格控制“三公”经费的规模和比例，把关“三公”经费支出的审核、审批，杜绝挪用和挤占其他预算资金行为；进一步细化“三公”经费的管理，合理压缩“三公”经费支出。</w:t>
            </w:r>
          </w:p>
          <w:p>
            <w:pPr>
              <w:adjustRightInd/>
              <w:snapToGrid/>
              <w:spacing w:after="0" w:line="360" w:lineRule="atLeast"/>
              <w:ind w:firstLine="480"/>
              <w:rPr>
                <w:rFonts w:ascii="宋体" w:hAnsi="宋体" w:eastAsia="宋体" w:cs="宋体"/>
                <w:sz w:val="24"/>
                <w:szCs w:val="24"/>
              </w:rPr>
            </w:pPr>
            <w:r>
              <w:rPr>
                <w:rFonts w:ascii="宋体" w:hAnsi="宋体" w:eastAsia="宋体" w:cs="宋体"/>
                <w:sz w:val="24"/>
                <w:szCs w:val="24"/>
              </w:rPr>
              <w:t>4．加强项目开展进度的跟踪，开展项目绩效评价，确保项目绩效目标的完成。</w:t>
            </w:r>
          </w:p>
        </w:tc>
      </w:tr>
    </w:tbl>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EwNTM0OTI1Mjk1NDE2ODRlODJhMTU0YWNiMDNkZjYifQ=="/>
  </w:docVars>
  <w:rsids>
    <w:rsidRoot w:val="00000000"/>
    <w:rsid w:val="2ABF6BB7"/>
    <w:rsid w:val="326A7E80"/>
    <w:rsid w:val="6E283EB3"/>
    <w:rsid w:val="79B02E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3381</Words>
  <Characters>3450</Characters>
  <Lines>0</Lines>
  <Paragraphs>0</Paragraphs>
  <TotalTime>2</TotalTime>
  <ScaleCrop>false</ScaleCrop>
  <LinksUpToDate>false</LinksUpToDate>
  <CharactersWithSpaces>3450</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2021-05-22T06:09:00Z</dcterms:created>
  <dc:creator>Administrator</dc:creator>
  <cp:lastModifiedBy>Administrator</cp:lastModifiedBy>
  <dcterms:modified xsi:type="dcterms:W3CDTF">2022-07-06T01:56:08Z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AA0E015CEE3A4E91BB3A3D94729B6333</vt:lpwstr>
  </property>
</Properties>
</file>