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shd w:val="clear" w:color="auto" w:fill="FFFFFF"/>
          <w:lang w:eastAsia="zh-CN"/>
        </w:rPr>
        <w:t>天心区总工会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shd w:val="clear" w:color="auto" w:fill="FFFFFF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长沙市天心区总工会编制的202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年度政府信息公开工作年度报告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，是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根据修订后的《中华人民共和国政府信息公开条例》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。报告包括总体情况、主动公开政府信息情况、收到和处理政府信息公开申请情况、政府信息公开行政复议、行政诉讼情况、存在的主要问题及改进情况、其他需要报告的事项。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年长沙市天心区总工会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信息公开情况：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全年主动公开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条政府信息;202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年未受理信息公开申请;机关信访接待室202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年共接受各类咨询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人次，均未收费;202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年度没有发生针对本单位有关政府信息公开事务的行政复议案。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宋体" w:hAnsi="宋体" w:eastAsia="宋体" w:cs="宋体"/>
          <w:b/>
          <w:color w:val="auto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三、收到和处理政府信息公开申请情况</w:t>
      </w:r>
    </w:p>
    <w:tbl>
      <w:tblPr>
        <w:tblStyle w:val="3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8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四、政府信息公开行政复议、行政诉讼情况</w:t>
      </w:r>
    </w:p>
    <w:tbl>
      <w:tblPr>
        <w:tblStyle w:val="3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存在的主要问题：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一是信息的有效性及时性有待提高。部分工作因时间原因未能够及时进行发布，个别季度和月信息需待上级核定后才能最终确定，导致信息的实效性不够。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是政府信息公开相关制度有待进一步健全。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今后改进措施：一是对明确岗位人员加强培训指导，提高业务能力，确保信息公开及时高效。二是更大范围接受监督。群众监督是开展工作最好的把手，多宣传多督促，让信息公开时刻保持在透明状态下促进工作的进展。三是提高认识把握工作重点。不定期召开信息公开调度会，对公开不完善不及时补差补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六、其他需要报告的事项</w:t>
      </w:r>
    </w:p>
    <w:p>
      <w:pPr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本报告中所列数据的统计期限自202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年1月1日起至202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年12月31日止。如对本报告有疑问，请联系长沙市天心区总工会办公室（电话85898705）。</w:t>
      </w:r>
    </w:p>
    <w:p>
      <w:pPr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bookmarkStart w:id="0" w:name="_GoBack"/>
      <w:bookmarkEnd w:id="0"/>
    </w:p>
    <w:p>
      <w:pPr>
        <w:ind w:left="0" w:leftChars="0" w:firstLine="600" w:firstLineChars="200"/>
        <w:jc w:val="right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长沙市天心区总工会</w:t>
      </w:r>
    </w:p>
    <w:p>
      <w:pPr>
        <w:ind w:left="0" w:leftChars="0" w:firstLine="600" w:firstLineChars="200"/>
        <w:jc w:val="right"/>
        <w:rPr>
          <w:rFonts w:hint="default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2023年1月11日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YjQxMmRmNmNjNmRhOWIwMDZjZGViYTdhMzk2ODEifQ=="/>
  </w:docVars>
  <w:rsids>
    <w:rsidRoot w:val="5E464E13"/>
    <w:rsid w:val="14B1205E"/>
    <w:rsid w:val="1CDEAE7D"/>
    <w:rsid w:val="22A46D70"/>
    <w:rsid w:val="251B66B7"/>
    <w:rsid w:val="335B9F8B"/>
    <w:rsid w:val="38CF7436"/>
    <w:rsid w:val="3F9F3DE6"/>
    <w:rsid w:val="3FDF6882"/>
    <w:rsid w:val="44C455D1"/>
    <w:rsid w:val="5E464E13"/>
    <w:rsid w:val="5F735369"/>
    <w:rsid w:val="619E4D3A"/>
    <w:rsid w:val="6BE20961"/>
    <w:rsid w:val="6F7D3C86"/>
    <w:rsid w:val="6FCF80E5"/>
    <w:rsid w:val="75BF89DD"/>
    <w:rsid w:val="7B7C4ABB"/>
    <w:rsid w:val="BB7E58F3"/>
    <w:rsid w:val="BBBF96D4"/>
    <w:rsid w:val="BFDE063E"/>
    <w:rsid w:val="EBFB5D1B"/>
    <w:rsid w:val="ECFB46A6"/>
    <w:rsid w:val="EF6BBE3D"/>
    <w:rsid w:val="F6FE24E4"/>
    <w:rsid w:val="FCB7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3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1435</Words>
  <Characters>1499</Characters>
  <Lines>0</Lines>
  <Paragraphs>0</Paragraphs>
  <TotalTime>7</TotalTime>
  <ScaleCrop>false</ScaleCrop>
  <LinksUpToDate>false</LinksUpToDate>
  <CharactersWithSpaces>1689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2021-12-17T15:03:00Z</dcterms:created>
  <dc:creator>Changsha</dc:creator>
  <cp:lastModifiedBy>杨  娴</cp:lastModifiedBy>
  <cp:lastPrinted>2022-01-19T07:21:00Z</cp:lastPrinted>
  <dcterms:modified xsi:type="dcterms:W3CDTF">2023-03-31T08:51:30Z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C11D599D25484E36822C4CC74690EF00</vt:lpwstr>
  </property>
</Properties>
</file>