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F3" w:rsidRDefault="00516C4E">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天心区</w:t>
      </w:r>
      <w:r>
        <w:rPr>
          <w:rFonts w:hint="eastAsia"/>
          <w:b/>
          <w:bCs/>
          <w:sz w:val="44"/>
          <w:szCs w:val="44"/>
        </w:rPr>
        <w:t>重点工业产品监督抽查</w:t>
      </w:r>
      <w:r>
        <w:rPr>
          <w:rFonts w:asciiTheme="majorEastAsia" w:eastAsiaTheme="majorEastAsia" w:hAnsiTheme="majorEastAsia" w:cstheme="majorEastAsia" w:hint="eastAsia"/>
          <w:b/>
          <w:bCs/>
          <w:sz w:val="44"/>
          <w:szCs w:val="44"/>
        </w:rPr>
        <w:t>信息公示</w:t>
      </w:r>
    </w:p>
    <w:p w:rsidR="00AD26F3" w:rsidRDefault="00516C4E">
      <w:pPr>
        <w:ind w:firstLineChars="300" w:firstLine="96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为加强产品质量监督管理，着力推进质量强市战略，更好地服务民生和经济社会发展，根据《中华人民共和国产品质量法》《产品质量监督抽查管理暂行办法》等法律法规的规定，区局委托湖南省产商品质量监督检验研究院对天心区重点产品工业产品</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涂料、车用汽油、车用柴油、车用尿素</w:t>
      </w:r>
      <w:r>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质量</w:t>
      </w:r>
      <w:bookmarkStart w:id="0" w:name="_GoBack"/>
      <w:bookmarkEnd w:id="0"/>
      <w:r>
        <w:rPr>
          <w:rFonts w:ascii="仿宋" w:eastAsia="仿宋" w:hAnsi="仿宋" w:cs="仿宋" w:hint="eastAsia"/>
          <w:color w:val="000000"/>
          <w:sz w:val="32"/>
          <w:szCs w:val="32"/>
          <w:shd w:val="clear" w:color="auto" w:fill="FFFFFF"/>
        </w:rPr>
        <w:t>进行了监督抽查。本次抽查检验</w:t>
      </w:r>
      <w:r>
        <w:rPr>
          <w:rFonts w:ascii="仿宋" w:eastAsia="仿宋" w:hAnsi="仿宋" w:cs="仿宋" w:hint="eastAsia"/>
          <w:color w:val="000000"/>
          <w:sz w:val="32"/>
          <w:szCs w:val="32"/>
          <w:shd w:val="clear" w:color="auto" w:fill="FFFFFF"/>
        </w:rPr>
        <w:t>18</w:t>
      </w:r>
      <w:r>
        <w:rPr>
          <w:rFonts w:ascii="仿宋" w:eastAsia="仿宋" w:hAnsi="仿宋" w:cs="仿宋" w:hint="eastAsia"/>
          <w:color w:val="000000"/>
          <w:sz w:val="32"/>
          <w:szCs w:val="32"/>
          <w:shd w:val="clear" w:color="auto" w:fill="FFFFFF"/>
        </w:rPr>
        <w:t>个批次，经检验，</w:t>
      </w:r>
      <w:r>
        <w:rPr>
          <w:rFonts w:ascii="仿宋" w:eastAsia="仿宋" w:hAnsi="仿宋" w:cs="仿宋" w:hint="eastAsia"/>
          <w:color w:val="000000"/>
          <w:sz w:val="32"/>
          <w:szCs w:val="32"/>
          <w:shd w:val="clear" w:color="auto" w:fill="FFFFFF"/>
        </w:rPr>
        <w:t>18</w:t>
      </w:r>
      <w:r>
        <w:rPr>
          <w:rFonts w:ascii="仿宋" w:eastAsia="仿宋" w:hAnsi="仿宋" w:cs="仿宋" w:hint="eastAsia"/>
          <w:color w:val="000000"/>
          <w:sz w:val="32"/>
          <w:szCs w:val="32"/>
          <w:shd w:val="clear" w:color="auto" w:fill="FFFFFF"/>
        </w:rPr>
        <w:t>个批次</w:t>
      </w:r>
      <w:r>
        <w:rPr>
          <w:rFonts w:ascii="仿宋" w:eastAsia="仿宋" w:hAnsi="仿宋" w:cs="仿宋" w:hint="eastAsia"/>
          <w:color w:val="000000"/>
          <w:sz w:val="32"/>
          <w:szCs w:val="32"/>
          <w:shd w:val="clear" w:color="auto" w:fill="FFFFFF"/>
        </w:rPr>
        <w:t>全部合格，合格率</w:t>
      </w:r>
      <w:r>
        <w:rPr>
          <w:rFonts w:ascii="仿宋" w:eastAsia="仿宋" w:hAnsi="仿宋" w:cs="仿宋" w:hint="eastAsia"/>
          <w:color w:val="000000"/>
          <w:sz w:val="32"/>
          <w:szCs w:val="32"/>
          <w:shd w:val="clear" w:color="auto" w:fill="FFFFFF"/>
        </w:rPr>
        <w:t>100%</w:t>
      </w:r>
      <w:r>
        <w:rPr>
          <w:rFonts w:ascii="仿宋" w:eastAsia="仿宋" w:hAnsi="仿宋" w:cs="仿宋" w:hint="eastAsia"/>
          <w:color w:val="000000"/>
          <w:sz w:val="32"/>
          <w:szCs w:val="32"/>
          <w:shd w:val="clear" w:color="auto" w:fill="FFFFFF"/>
        </w:rPr>
        <w:t>，现将抽查结果予以公示。</w:t>
      </w:r>
      <w:r>
        <w:rPr>
          <w:rFonts w:ascii="仿宋" w:eastAsia="仿宋" w:hAnsi="仿宋" w:cs="仿宋" w:hint="eastAsia"/>
          <w:color w:val="000000"/>
          <w:sz w:val="32"/>
          <w:szCs w:val="32"/>
          <w:shd w:val="clear" w:color="auto" w:fill="FFFFFF"/>
        </w:rPr>
        <w:t xml:space="preserve"> </w:t>
      </w:r>
      <w:r>
        <w:rPr>
          <w:rFonts w:ascii="仿宋" w:eastAsia="仿宋" w:hAnsi="仿宋" w:cs="仿宋" w:hint="eastAsia"/>
          <w:color w:val="000000"/>
          <w:sz w:val="32"/>
          <w:szCs w:val="32"/>
        </w:rPr>
        <w:t xml:space="preserve"> </w:t>
      </w:r>
    </w:p>
    <w:tbl>
      <w:tblPr>
        <w:tblW w:w="14435" w:type="dxa"/>
        <w:tblInd w:w="93" w:type="dxa"/>
        <w:tblLayout w:type="fixed"/>
        <w:tblLook w:val="04A0"/>
      </w:tblPr>
      <w:tblGrid>
        <w:gridCol w:w="600"/>
        <w:gridCol w:w="1451"/>
        <w:gridCol w:w="2267"/>
        <w:gridCol w:w="2776"/>
        <w:gridCol w:w="1475"/>
        <w:gridCol w:w="1711"/>
        <w:gridCol w:w="1524"/>
        <w:gridCol w:w="1021"/>
        <w:gridCol w:w="899"/>
        <w:gridCol w:w="711"/>
      </w:tblGrid>
      <w:tr w:rsidR="00AD26F3">
        <w:trPr>
          <w:trHeight w:val="771"/>
        </w:trPr>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序号</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报告编号</w:t>
            </w:r>
          </w:p>
        </w:tc>
        <w:tc>
          <w:tcPr>
            <w:tcW w:w="2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受检企业名称</w:t>
            </w:r>
          </w:p>
        </w:tc>
        <w:tc>
          <w:tcPr>
            <w:tcW w:w="27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受检企业地址</w:t>
            </w:r>
            <w:r>
              <w:rPr>
                <w:rFonts w:ascii="宋体" w:eastAsia="宋体" w:hAnsi="宋体" w:cs="宋体" w:hint="eastAsia"/>
                <w:b/>
                <w:bCs/>
                <w:color w:val="000000"/>
                <w:kern w:val="0"/>
                <w:sz w:val="20"/>
                <w:szCs w:val="20"/>
                <w:lang/>
              </w:rPr>
              <w:t>/</w:t>
            </w:r>
            <w:r>
              <w:rPr>
                <w:rFonts w:ascii="宋体" w:eastAsia="宋体" w:hAnsi="宋体" w:cs="宋体" w:hint="eastAsia"/>
                <w:b/>
                <w:bCs/>
                <w:color w:val="000000"/>
                <w:kern w:val="0"/>
                <w:sz w:val="20"/>
                <w:szCs w:val="20"/>
                <w:lang/>
              </w:rPr>
              <w:t>邮编</w:t>
            </w:r>
          </w:p>
        </w:tc>
        <w:tc>
          <w:tcPr>
            <w:tcW w:w="14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受检产品名称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规格型号</w:t>
            </w:r>
          </w:p>
        </w:tc>
        <w:tc>
          <w:tcPr>
            <w:tcW w:w="15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生产日期</w:t>
            </w:r>
            <w:r>
              <w:rPr>
                <w:rFonts w:ascii="宋体" w:eastAsia="宋体" w:hAnsi="宋体" w:cs="宋体" w:hint="eastAsia"/>
                <w:b/>
                <w:bCs/>
                <w:color w:val="000000"/>
                <w:kern w:val="0"/>
                <w:sz w:val="20"/>
                <w:szCs w:val="20"/>
                <w:lang/>
              </w:rPr>
              <w:t>/</w:t>
            </w:r>
            <w:r>
              <w:rPr>
                <w:rFonts w:ascii="宋体" w:eastAsia="宋体" w:hAnsi="宋体" w:cs="宋体" w:hint="eastAsia"/>
                <w:b/>
                <w:bCs/>
                <w:color w:val="000000"/>
                <w:kern w:val="0"/>
                <w:sz w:val="20"/>
                <w:szCs w:val="20"/>
                <w:lang/>
              </w:rPr>
              <w:t>批号</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抽样基数</w:t>
            </w:r>
          </w:p>
        </w:tc>
        <w:tc>
          <w:tcPr>
            <w:tcW w:w="8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检验结果</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rPr>
              <w:t>备注</w:t>
            </w: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B2021-J16345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长沙市天心区谭氏装饰商行</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长沙市天心区先锋街道大托城外城家居建材大市场二期</w:t>
            </w:r>
            <w:r>
              <w:rPr>
                <w:rFonts w:ascii="宋体" w:eastAsia="宋体" w:hAnsi="宋体" w:cs="宋体" w:hint="eastAsia"/>
                <w:color w:val="000000"/>
                <w:kern w:val="0"/>
                <w:sz w:val="20"/>
                <w:szCs w:val="20"/>
                <w:lang/>
              </w:rPr>
              <w:t>12</w:t>
            </w:r>
            <w:r>
              <w:rPr>
                <w:rFonts w:ascii="宋体" w:eastAsia="宋体" w:hAnsi="宋体" w:cs="宋体" w:hint="eastAsia"/>
                <w:color w:val="000000"/>
                <w:kern w:val="0"/>
                <w:sz w:val="20"/>
                <w:szCs w:val="20"/>
                <w:lang/>
              </w:rPr>
              <w:t>栋</w:t>
            </w:r>
            <w:r>
              <w:rPr>
                <w:rFonts w:ascii="宋体" w:eastAsia="宋体" w:hAnsi="宋体" w:cs="宋体" w:hint="eastAsia"/>
                <w:color w:val="000000"/>
                <w:kern w:val="0"/>
                <w:sz w:val="20"/>
                <w:szCs w:val="20"/>
                <w:lang/>
              </w:rPr>
              <w:t>15-17</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涂料（好度好洁白墙面漆）</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HD1300</w:t>
            </w:r>
            <w:r>
              <w:rPr>
                <w:rFonts w:ascii="宋体" w:eastAsia="宋体" w:hAnsi="宋体" w:cs="宋体" w:hint="eastAsia"/>
                <w:color w:val="000000"/>
                <w:kern w:val="0"/>
                <w:sz w:val="20"/>
                <w:szCs w:val="20"/>
                <w:lang/>
              </w:rPr>
              <w:t>净含量：</w:t>
            </w:r>
            <w:r>
              <w:rPr>
                <w:rFonts w:ascii="宋体" w:eastAsia="宋体" w:hAnsi="宋体" w:cs="宋体" w:hint="eastAsia"/>
                <w:color w:val="000000"/>
                <w:kern w:val="0"/>
                <w:sz w:val="20"/>
                <w:szCs w:val="20"/>
                <w:lang/>
              </w:rPr>
              <w:t>20Kg/</w:t>
            </w:r>
            <w:r>
              <w:rPr>
                <w:rFonts w:ascii="宋体" w:eastAsia="宋体" w:hAnsi="宋体" w:cs="宋体" w:hint="eastAsia"/>
                <w:color w:val="000000"/>
                <w:kern w:val="0"/>
                <w:sz w:val="20"/>
                <w:szCs w:val="20"/>
                <w:lang/>
              </w:rPr>
              <w:t>桶</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2021-01-24</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1227"/>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B2021-J16344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长沙市许记美饰涂料经营有限公司</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湖南省长沙市天心区先锋街道新路村大托城外城家居建材市场二期</w:t>
            </w:r>
            <w:r>
              <w:rPr>
                <w:rFonts w:ascii="宋体" w:eastAsia="宋体" w:hAnsi="宋体" w:cs="宋体" w:hint="eastAsia"/>
                <w:color w:val="000000"/>
                <w:kern w:val="0"/>
                <w:sz w:val="20"/>
                <w:szCs w:val="20"/>
                <w:lang/>
              </w:rPr>
              <w:t>13</w:t>
            </w:r>
            <w:r>
              <w:rPr>
                <w:rFonts w:ascii="宋体" w:eastAsia="宋体" w:hAnsi="宋体" w:cs="宋体" w:hint="eastAsia"/>
                <w:color w:val="000000"/>
                <w:kern w:val="0"/>
                <w:sz w:val="20"/>
                <w:szCs w:val="20"/>
                <w:lang/>
              </w:rPr>
              <w:t>栋第</w:t>
            </w:r>
            <w:r>
              <w:rPr>
                <w:rFonts w:ascii="宋体" w:eastAsia="宋体" w:hAnsi="宋体" w:cs="宋体" w:hint="eastAsia"/>
                <w:color w:val="000000"/>
                <w:kern w:val="0"/>
                <w:sz w:val="20"/>
                <w:szCs w:val="20"/>
                <w:lang/>
              </w:rPr>
              <w:t>5-6</w:t>
            </w:r>
            <w:r>
              <w:rPr>
                <w:rFonts w:ascii="宋体" w:eastAsia="宋体" w:hAnsi="宋体" w:cs="宋体" w:hint="eastAsia"/>
                <w:color w:val="000000"/>
                <w:kern w:val="0"/>
                <w:sz w:val="20"/>
                <w:szCs w:val="20"/>
                <w:lang/>
              </w:rPr>
              <w:t>号门面</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涂料（格尔恵超白防霉内墙漆）</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GL-8800    </w:t>
            </w:r>
            <w:r>
              <w:rPr>
                <w:rFonts w:ascii="宋体" w:eastAsia="宋体" w:hAnsi="宋体" w:cs="宋体" w:hint="eastAsia"/>
                <w:color w:val="000000"/>
                <w:kern w:val="0"/>
                <w:sz w:val="20"/>
                <w:szCs w:val="20"/>
                <w:lang/>
              </w:rPr>
              <w:t>白色净含量：</w:t>
            </w:r>
            <w:r>
              <w:rPr>
                <w:rFonts w:ascii="宋体" w:eastAsia="宋体" w:hAnsi="宋体" w:cs="宋体" w:hint="eastAsia"/>
                <w:color w:val="000000"/>
                <w:kern w:val="0"/>
                <w:sz w:val="20"/>
                <w:szCs w:val="20"/>
                <w:lang/>
              </w:rPr>
              <w:t>20Kg/</w:t>
            </w:r>
            <w:r>
              <w:rPr>
                <w:rFonts w:ascii="宋体" w:eastAsia="宋体" w:hAnsi="宋体" w:cs="宋体" w:hint="eastAsia"/>
                <w:color w:val="000000"/>
                <w:kern w:val="0"/>
                <w:sz w:val="20"/>
                <w:szCs w:val="20"/>
                <w:lang/>
              </w:rPr>
              <w:t>桶</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2021-07-24</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45</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87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B2021-J16343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长沙市天心区暮云街道湘祥装饰材料经营部</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长沙市天心区暮云高云安置区</w:t>
            </w:r>
            <w:r>
              <w:rPr>
                <w:rFonts w:ascii="宋体" w:eastAsia="宋体" w:hAnsi="宋体" w:cs="宋体" w:hint="eastAsia"/>
                <w:color w:val="000000"/>
                <w:kern w:val="0"/>
                <w:sz w:val="20"/>
                <w:szCs w:val="20"/>
                <w:lang/>
              </w:rPr>
              <w:t>2</w:t>
            </w:r>
            <w:r>
              <w:rPr>
                <w:rFonts w:ascii="宋体" w:eastAsia="宋体" w:hAnsi="宋体" w:cs="宋体" w:hint="eastAsia"/>
                <w:color w:val="000000"/>
                <w:kern w:val="0"/>
                <w:sz w:val="20"/>
                <w:szCs w:val="20"/>
                <w:lang/>
              </w:rPr>
              <w:t>期东</w:t>
            </w:r>
            <w:r>
              <w:rPr>
                <w:rFonts w:ascii="宋体" w:eastAsia="宋体" w:hAnsi="宋体" w:cs="宋体" w:hint="eastAsia"/>
                <w:color w:val="000000"/>
                <w:kern w:val="0"/>
                <w:sz w:val="20"/>
                <w:szCs w:val="20"/>
                <w:lang/>
              </w:rPr>
              <w:t>3</w:t>
            </w:r>
            <w:r>
              <w:rPr>
                <w:rFonts w:ascii="宋体" w:eastAsia="宋体" w:hAnsi="宋体" w:cs="宋体" w:hint="eastAsia"/>
                <w:color w:val="000000"/>
                <w:kern w:val="0"/>
                <w:sz w:val="20"/>
                <w:szCs w:val="20"/>
                <w:lang/>
              </w:rPr>
              <w:t>区</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栋</w:t>
            </w:r>
            <w:r>
              <w:rPr>
                <w:rFonts w:ascii="宋体" w:eastAsia="宋体" w:hAnsi="宋体" w:cs="宋体" w:hint="eastAsia"/>
                <w:color w:val="000000"/>
                <w:kern w:val="0"/>
                <w:sz w:val="20"/>
                <w:szCs w:val="20"/>
                <w:lang/>
              </w:rPr>
              <w:t>2011</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涂料（高级外墙漆）</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净含量：</w:t>
            </w:r>
            <w:r>
              <w:rPr>
                <w:rFonts w:ascii="宋体" w:eastAsia="宋体" w:hAnsi="宋体" w:cs="宋体" w:hint="eastAsia"/>
                <w:color w:val="000000"/>
                <w:kern w:val="0"/>
                <w:sz w:val="20"/>
                <w:szCs w:val="20"/>
                <w:lang/>
              </w:rPr>
              <w:t>20Kg/</w:t>
            </w:r>
            <w:r>
              <w:rPr>
                <w:rFonts w:ascii="宋体" w:eastAsia="宋体" w:hAnsi="宋体" w:cs="宋体" w:hint="eastAsia"/>
                <w:color w:val="000000"/>
                <w:kern w:val="0"/>
                <w:sz w:val="20"/>
                <w:szCs w:val="20"/>
                <w:lang/>
              </w:rPr>
              <w:t>桶</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2021-07-01</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4</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B2021-J16342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长沙市天心区鑫仁建材经营部</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湖南省长沙市天心区暮云街道高云安置区东三区</w:t>
            </w:r>
            <w:r>
              <w:rPr>
                <w:rFonts w:ascii="宋体" w:eastAsia="宋体" w:hAnsi="宋体" w:cs="宋体" w:hint="eastAsia"/>
                <w:color w:val="000000"/>
                <w:kern w:val="0"/>
                <w:sz w:val="20"/>
                <w:szCs w:val="20"/>
                <w:lang/>
              </w:rPr>
              <w:t>1</w:t>
            </w:r>
            <w:r>
              <w:rPr>
                <w:rFonts w:ascii="宋体" w:eastAsia="宋体" w:hAnsi="宋体" w:cs="宋体" w:hint="eastAsia"/>
                <w:color w:val="000000"/>
                <w:kern w:val="0"/>
                <w:sz w:val="20"/>
                <w:szCs w:val="20"/>
                <w:lang/>
              </w:rPr>
              <w:t>栋</w:t>
            </w:r>
            <w:r>
              <w:rPr>
                <w:rFonts w:ascii="宋体" w:eastAsia="宋体" w:hAnsi="宋体" w:cs="宋体" w:hint="eastAsia"/>
                <w:color w:val="000000"/>
                <w:kern w:val="0"/>
                <w:sz w:val="20"/>
                <w:szCs w:val="20"/>
                <w:lang/>
              </w:rPr>
              <w:t>1012</w:t>
            </w:r>
            <w:r>
              <w:rPr>
                <w:rFonts w:ascii="宋体" w:eastAsia="宋体" w:hAnsi="宋体" w:cs="宋体" w:hint="eastAsia"/>
                <w:color w:val="000000"/>
                <w:kern w:val="0"/>
                <w:sz w:val="20"/>
                <w:szCs w:val="20"/>
                <w:lang/>
              </w:rPr>
              <w:t>号一楼</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涂料（亚士小可爱内墙水漆）</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净含量：</w:t>
            </w:r>
            <w:r>
              <w:rPr>
                <w:rFonts w:ascii="宋体" w:eastAsia="宋体" w:hAnsi="宋体" w:cs="宋体" w:hint="eastAsia"/>
                <w:color w:val="000000"/>
                <w:kern w:val="0"/>
                <w:sz w:val="20"/>
                <w:szCs w:val="20"/>
                <w:lang/>
              </w:rPr>
              <w:t>20Kg/</w:t>
            </w:r>
            <w:r>
              <w:rPr>
                <w:rFonts w:ascii="宋体" w:eastAsia="宋体" w:hAnsi="宋体" w:cs="宋体" w:hint="eastAsia"/>
                <w:color w:val="000000"/>
                <w:kern w:val="0"/>
                <w:sz w:val="20"/>
                <w:szCs w:val="20"/>
                <w:lang/>
              </w:rPr>
              <w:t>桶颜色：白色</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2021-06-18</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B2021-J16341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湖南中石油湘融能源有限公司长沙市中意路加油站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湖南省长沙市天心区新路村中意二路西侧</w:t>
            </w:r>
            <w:r>
              <w:rPr>
                <w:rFonts w:ascii="宋体" w:eastAsia="宋体" w:hAnsi="宋体" w:cs="宋体" w:hint="eastAsia"/>
                <w:color w:val="000000"/>
                <w:kern w:val="0"/>
                <w:sz w:val="20"/>
                <w:szCs w:val="20"/>
                <w:lang/>
              </w:rPr>
              <w:t>292</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车用尿素（柴油尾气净化液）</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AUS  32</w:t>
            </w:r>
            <w:r>
              <w:rPr>
                <w:rFonts w:ascii="宋体" w:eastAsia="宋体" w:hAnsi="宋体" w:cs="宋体" w:hint="eastAsia"/>
                <w:color w:val="000000"/>
                <w:kern w:val="0"/>
                <w:sz w:val="20"/>
                <w:szCs w:val="20"/>
                <w:lang/>
              </w:rPr>
              <w:t>净含量：</w:t>
            </w:r>
            <w:r>
              <w:rPr>
                <w:rFonts w:ascii="宋体" w:eastAsia="宋体" w:hAnsi="宋体" w:cs="宋体" w:hint="eastAsia"/>
                <w:color w:val="000000"/>
                <w:kern w:val="0"/>
                <w:sz w:val="20"/>
                <w:szCs w:val="20"/>
                <w:lang/>
              </w:rPr>
              <w:t>20kg/</w:t>
            </w:r>
            <w:r>
              <w:rPr>
                <w:rFonts w:ascii="宋体" w:eastAsia="宋体" w:hAnsi="宋体" w:cs="宋体" w:hint="eastAsia"/>
                <w:color w:val="000000"/>
                <w:kern w:val="0"/>
                <w:sz w:val="20"/>
                <w:szCs w:val="20"/>
                <w:lang/>
              </w:rPr>
              <w:t>桶</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2021-07-21</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35</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B2021-J16340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中国石化销售股份有限公司湖南长沙南郊公园加油站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湖南省长沙市天心区新开铺南二环二段</w:t>
            </w:r>
            <w:r>
              <w:rPr>
                <w:rFonts w:ascii="宋体" w:eastAsia="宋体" w:hAnsi="宋体" w:cs="宋体" w:hint="eastAsia"/>
                <w:color w:val="000000"/>
                <w:kern w:val="0"/>
                <w:sz w:val="20"/>
                <w:szCs w:val="20"/>
                <w:lang/>
              </w:rPr>
              <w:t>371</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车用尿素（柴油尾气处理液）</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AUS32</w:t>
            </w:r>
            <w:r>
              <w:rPr>
                <w:rFonts w:ascii="宋体" w:eastAsia="宋体" w:hAnsi="宋体" w:cs="宋体" w:hint="eastAsia"/>
                <w:color w:val="000000"/>
                <w:kern w:val="0"/>
                <w:sz w:val="20"/>
                <w:szCs w:val="20"/>
                <w:lang/>
              </w:rPr>
              <w:t>净含量：</w:t>
            </w:r>
            <w:r>
              <w:rPr>
                <w:rFonts w:ascii="宋体" w:eastAsia="宋体" w:hAnsi="宋体" w:cs="宋体" w:hint="eastAsia"/>
                <w:color w:val="000000"/>
                <w:kern w:val="0"/>
                <w:sz w:val="20"/>
                <w:szCs w:val="20"/>
                <w:lang/>
              </w:rPr>
              <w:t>10kg/</w:t>
            </w:r>
            <w:r>
              <w:rPr>
                <w:rFonts w:ascii="宋体" w:eastAsia="宋体" w:hAnsi="宋体" w:cs="宋体" w:hint="eastAsia"/>
                <w:color w:val="000000"/>
                <w:kern w:val="0"/>
                <w:sz w:val="20"/>
                <w:szCs w:val="20"/>
                <w:lang/>
              </w:rPr>
              <w:t>桶</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2021-07-23</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115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中国石化销售股份有限公司湖南石油高速分公司长沙大道加油站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长沙市天心区芙蓉南路一段</w:t>
            </w:r>
            <w:r>
              <w:rPr>
                <w:rFonts w:ascii="宋体" w:eastAsia="宋体" w:hAnsi="宋体" w:cs="宋体" w:hint="eastAsia"/>
                <w:color w:val="000000"/>
                <w:kern w:val="0"/>
                <w:sz w:val="20"/>
                <w:szCs w:val="20"/>
                <w:lang/>
              </w:rPr>
              <w:t>487</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车用尿素（柴油尾气处理液）</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AUS32</w:t>
            </w:r>
            <w:r>
              <w:rPr>
                <w:rFonts w:ascii="宋体" w:eastAsia="宋体" w:hAnsi="宋体" w:cs="宋体" w:hint="eastAsia"/>
                <w:color w:val="000000"/>
                <w:kern w:val="0"/>
                <w:sz w:val="20"/>
                <w:szCs w:val="20"/>
                <w:lang/>
              </w:rPr>
              <w:t>净含量：</w:t>
            </w:r>
            <w:r>
              <w:rPr>
                <w:rFonts w:ascii="宋体" w:eastAsia="宋体" w:hAnsi="宋体" w:cs="宋体" w:hint="eastAsia"/>
                <w:color w:val="000000"/>
                <w:kern w:val="0"/>
                <w:sz w:val="20"/>
                <w:szCs w:val="20"/>
                <w:lang/>
              </w:rPr>
              <w:t>20kg/</w:t>
            </w:r>
            <w:r>
              <w:rPr>
                <w:rFonts w:ascii="宋体" w:eastAsia="宋体" w:hAnsi="宋体" w:cs="宋体" w:hint="eastAsia"/>
                <w:color w:val="000000"/>
                <w:kern w:val="0"/>
                <w:sz w:val="20"/>
                <w:szCs w:val="20"/>
                <w:lang/>
              </w:rPr>
              <w:t>桶</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2021-08-17</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25</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湖南和顺石油股份有限公司长沙时代阳光大道加油站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长沙市天心区时代阳光大道金桂二期</w:t>
            </w:r>
            <w:r>
              <w:rPr>
                <w:rFonts w:ascii="宋体" w:eastAsia="宋体" w:hAnsi="宋体" w:cs="宋体" w:hint="eastAsia"/>
                <w:color w:val="000000"/>
                <w:kern w:val="0"/>
                <w:sz w:val="20"/>
                <w:szCs w:val="20"/>
                <w:lang/>
              </w:rPr>
              <w:t>A</w:t>
            </w:r>
            <w:r>
              <w:rPr>
                <w:rFonts w:ascii="宋体" w:eastAsia="宋体" w:hAnsi="宋体" w:cs="宋体" w:hint="eastAsia"/>
                <w:color w:val="000000"/>
                <w:kern w:val="0"/>
                <w:sz w:val="20"/>
                <w:szCs w:val="20"/>
                <w:lang/>
              </w:rPr>
              <w:t>区南面东头</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车用尿素（柴油车尾气处理液）</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AUS 32</w:t>
            </w:r>
            <w:r>
              <w:rPr>
                <w:rFonts w:ascii="宋体" w:eastAsia="宋体" w:hAnsi="宋体" w:cs="宋体" w:hint="eastAsia"/>
                <w:color w:val="000000"/>
                <w:kern w:val="0"/>
                <w:sz w:val="20"/>
                <w:szCs w:val="20"/>
                <w:lang/>
              </w:rPr>
              <w:t>净含量：</w:t>
            </w:r>
            <w:r>
              <w:rPr>
                <w:rFonts w:ascii="宋体" w:eastAsia="宋体" w:hAnsi="宋体" w:cs="宋体" w:hint="eastAsia"/>
                <w:color w:val="000000"/>
                <w:kern w:val="0"/>
                <w:sz w:val="20"/>
                <w:szCs w:val="20"/>
                <w:lang/>
              </w:rPr>
              <w:t>20kg/</w:t>
            </w:r>
            <w:r>
              <w:rPr>
                <w:rFonts w:ascii="宋体" w:eastAsia="宋体" w:hAnsi="宋体" w:cs="宋体" w:hint="eastAsia"/>
                <w:color w:val="000000"/>
                <w:kern w:val="0"/>
                <w:sz w:val="20"/>
                <w:szCs w:val="20"/>
                <w:lang/>
              </w:rPr>
              <w:t>桶</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2021-08-01</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桶</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87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B2021-J16337</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湖南和顺石油股份有限公司长沙新谊加油站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长沙市天心区雀园路南都汽修厂旁</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车用汽油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1427L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771"/>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B2021-J16336</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长沙城发能源有限公司丽江路加油站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湖南省长沙市天心区湘江南路</w:t>
            </w:r>
            <w:r>
              <w:rPr>
                <w:rFonts w:ascii="宋体" w:eastAsia="宋体" w:hAnsi="宋体" w:cs="宋体" w:hint="eastAsia"/>
                <w:color w:val="000000"/>
                <w:kern w:val="0"/>
                <w:sz w:val="20"/>
                <w:szCs w:val="20"/>
                <w:lang/>
              </w:rPr>
              <w:t>57</w:t>
            </w:r>
            <w:r>
              <w:rPr>
                <w:rFonts w:ascii="宋体" w:eastAsia="宋体" w:hAnsi="宋体" w:cs="宋体" w:hint="eastAsia"/>
                <w:color w:val="000000"/>
                <w:kern w:val="0"/>
                <w:sz w:val="20"/>
                <w:szCs w:val="20"/>
                <w:lang/>
              </w:rPr>
              <w:t>号丽江路加油站</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车用汽油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11940L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87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B2021-J16335</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湖南腾飞威泰石油有限公司韶山南路加油站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湖南省长沙市天心区韶山南路</w:t>
            </w:r>
            <w:r>
              <w:rPr>
                <w:rFonts w:ascii="宋体" w:eastAsia="宋体" w:hAnsi="宋体" w:cs="宋体" w:hint="eastAsia"/>
                <w:color w:val="000000"/>
                <w:kern w:val="0"/>
                <w:sz w:val="20"/>
                <w:szCs w:val="20"/>
                <w:lang/>
              </w:rPr>
              <w:t>47</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车用汽油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92</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9153L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12</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湖南和顺石油股份有限公司长沙时代阳光大道加油站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长沙市天心区时代阳光大道金桂二期</w:t>
            </w:r>
            <w:r>
              <w:rPr>
                <w:rFonts w:ascii="宋体" w:eastAsia="宋体" w:hAnsi="宋体" w:cs="宋体" w:hint="eastAsia"/>
                <w:color w:val="000000"/>
                <w:kern w:val="0"/>
                <w:sz w:val="20"/>
                <w:szCs w:val="20"/>
                <w:lang/>
              </w:rPr>
              <w:t>A</w:t>
            </w:r>
            <w:r>
              <w:rPr>
                <w:rFonts w:ascii="宋体" w:eastAsia="宋体" w:hAnsi="宋体" w:cs="宋体" w:hint="eastAsia"/>
                <w:color w:val="000000"/>
                <w:kern w:val="0"/>
                <w:sz w:val="20"/>
                <w:szCs w:val="20"/>
                <w:lang/>
              </w:rPr>
              <w:t>区南面东头</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车用汽油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2195L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115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B2021-J16333</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中国石化销售股份有限公司湖南石油高速分公司芙蓉南路加油站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湖南省长沙市天心区芙蓉中路</w:t>
            </w:r>
            <w:r>
              <w:rPr>
                <w:rFonts w:ascii="宋体" w:eastAsia="宋体" w:hAnsi="宋体" w:cs="宋体" w:hint="eastAsia"/>
                <w:color w:val="000000"/>
                <w:kern w:val="0"/>
                <w:sz w:val="20"/>
                <w:szCs w:val="20"/>
                <w:lang/>
              </w:rPr>
              <w:t>474</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车用汽油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13590L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771"/>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湖南才子置业投资有限公司</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湖南省长沙市天心区芙蓉南路四段</w:t>
            </w:r>
            <w:r>
              <w:rPr>
                <w:rFonts w:ascii="宋体" w:eastAsia="宋体" w:hAnsi="宋体" w:cs="宋体" w:hint="eastAsia"/>
                <w:color w:val="000000"/>
                <w:kern w:val="0"/>
                <w:sz w:val="20"/>
                <w:szCs w:val="20"/>
                <w:lang/>
              </w:rPr>
              <w:t>523</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车用汽油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95</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22965L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771"/>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15</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B2021-J16331</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湖南腾飞威泰石油有限公司豹子岭加油站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湖南省长沙市天心区书院南路蔡家冲组</w:t>
            </w:r>
            <w:r>
              <w:rPr>
                <w:rFonts w:ascii="宋体" w:eastAsia="宋体" w:hAnsi="宋体" w:cs="宋体" w:hint="eastAsia"/>
                <w:color w:val="000000"/>
                <w:kern w:val="0"/>
                <w:sz w:val="20"/>
                <w:szCs w:val="20"/>
                <w:lang/>
              </w:rPr>
              <w:t>28</w:t>
            </w:r>
            <w:r>
              <w:rPr>
                <w:rFonts w:ascii="宋体" w:eastAsia="宋体" w:hAnsi="宋体" w:cs="宋体" w:hint="eastAsia"/>
                <w:color w:val="000000"/>
                <w:kern w:val="0"/>
                <w:sz w:val="20"/>
                <w:szCs w:val="20"/>
                <w:lang/>
              </w:rPr>
              <w:t>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车用柴油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14315L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B2021-J16330</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湖南中石油湘融能源有限公司长沙许兴加油站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湖南省长沙市天心区暮云街道暮云新村芙蓉南路与暮石路线交汇处</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车用柴油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6918L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23"/>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17</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B2021-J16329</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中国石化销售股份有限公司湖南石油高速分公司莲河加油站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长沙市天心区暮云街道莲华村</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车用柴油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16517L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r w:rsidR="00AD26F3">
        <w:trPr>
          <w:trHeight w:val="93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18</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B2021-J16328</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湖南和顺石油股份有限公司长沙南站加油站</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湖南省长沙市天心区黑石铺街道九峰村雀园路以北、枫山路以西</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车用柴油</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0</w:t>
            </w:r>
            <w:r>
              <w:rPr>
                <w:rFonts w:ascii="宋体" w:eastAsia="宋体" w:hAnsi="宋体" w:cs="宋体" w:hint="eastAsia"/>
                <w:color w:val="000000"/>
                <w:kern w:val="0"/>
                <w:sz w:val="20"/>
                <w:szCs w:val="20"/>
                <w:lang/>
              </w:rPr>
              <w:t>号</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3100L</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516C4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合格</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F3" w:rsidRDefault="00AD26F3">
            <w:pPr>
              <w:jc w:val="center"/>
              <w:rPr>
                <w:rFonts w:ascii="宋体" w:eastAsia="宋体" w:hAnsi="宋体" w:cs="宋体"/>
                <w:color w:val="000000"/>
                <w:sz w:val="20"/>
                <w:szCs w:val="20"/>
              </w:rPr>
            </w:pPr>
          </w:p>
        </w:tc>
      </w:tr>
    </w:tbl>
    <w:p w:rsidR="00AD26F3" w:rsidRDefault="00AD26F3">
      <w:pPr>
        <w:ind w:firstLineChars="300" w:firstLine="960"/>
        <w:rPr>
          <w:rFonts w:ascii="仿宋" w:eastAsia="仿宋" w:hAnsi="仿宋" w:cs="仿宋"/>
          <w:color w:val="000000"/>
          <w:sz w:val="32"/>
          <w:szCs w:val="32"/>
        </w:rPr>
      </w:pPr>
    </w:p>
    <w:p w:rsidR="00AD26F3" w:rsidRDefault="00516C4E">
      <w:pPr>
        <w:rPr>
          <w:rFonts w:ascii="仿宋" w:eastAsia="仿宋" w:hAnsi="仿宋" w:cs="仿宋"/>
          <w:sz w:val="32"/>
          <w:szCs w:val="32"/>
        </w:rPr>
      </w:pPr>
      <w:r>
        <w:rPr>
          <w:rFonts w:ascii="仿宋" w:eastAsia="仿宋" w:hAnsi="仿宋" w:cs="仿宋" w:hint="eastAsia"/>
          <w:color w:val="000000"/>
          <w:sz w:val="32"/>
          <w:szCs w:val="32"/>
        </w:rPr>
        <w:t xml:space="preserve">                                                        </w:t>
      </w:r>
      <w:r>
        <w:rPr>
          <w:rFonts w:ascii="仿宋" w:eastAsia="仿宋" w:hAnsi="仿宋" w:cs="仿宋" w:hint="eastAsia"/>
          <w:sz w:val="32"/>
          <w:szCs w:val="32"/>
        </w:rPr>
        <w:t>天心区市场监督管理局</w:t>
      </w:r>
    </w:p>
    <w:p w:rsidR="00AD26F3" w:rsidRPr="006A597F" w:rsidRDefault="00516C4E" w:rsidP="006A597F">
      <w:pPr>
        <w:rPr>
          <w:rFonts w:eastAsia="仿宋_GB2312"/>
        </w:rPr>
      </w:pPr>
      <w:r>
        <w:rPr>
          <w:rFonts w:ascii="仿宋" w:eastAsia="仿宋" w:hAnsi="仿宋" w:cs="仿宋" w:hint="eastAsia"/>
          <w:sz w:val="32"/>
          <w:szCs w:val="32"/>
        </w:rPr>
        <w:t xml:space="preserve">                                                           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23</w:t>
      </w:r>
      <w:r>
        <w:rPr>
          <w:rFonts w:ascii="仿宋" w:eastAsia="仿宋" w:hAnsi="仿宋" w:cs="仿宋" w:hint="eastAsia"/>
          <w:sz w:val="32"/>
          <w:szCs w:val="32"/>
        </w:rPr>
        <w:t>日</w:t>
      </w:r>
      <w:r>
        <w:rPr>
          <w:rFonts w:ascii="宋体" w:eastAsia="宋体" w:hAnsi="宋体" w:cs="宋体" w:hint="eastAsia"/>
          <w:sz w:val="44"/>
          <w:szCs w:val="44"/>
        </w:rPr>
        <w:t xml:space="preserve">  </w:t>
      </w:r>
    </w:p>
    <w:sectPr w:rsidR="00AD26F3" w:rsidRPr="006A597F" w:rsidSect="00AD26F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C4E" w:rsidRDefault="00516C4E" w:rsidP="006A597F">
      <w:r>
        <w:separator/>
      </w:r>
    </w:p>
  </w:endnote>
  <w:endnote w:type="continuationSeparator" w:id="1">
    <w:p w:rsidR="00516C4E" w:rsidRDefault="00516C4E" w:rsidP="006A5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C4E" w:rsidRDefault="00516C4E" w:rsidP="006A597F">
      <w:r>
        <w:separator/>
      </w:r>
    </w:p>
  </w:footnote>
  <w:footnote w:type="continuationSeparator" w:id="1">
    <w:p w:rsidR="00516C4E" w:rsidRDefault="00516C4E" w:rsidP="006A59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24A68A7"/>
    <w:rsid w:val="00516C4E"/>
    <w:rsid w:val="006A597F"/>
    <w:rsid w:val="00AD26F3"/>
    <w:rsid w:val="124A68A7"/>
    <w:rsid w:val="2A4B72C6"/>
    <w:rsid w:val="69A673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6F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5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597F"/>
    <w:rPr>
      <w:rFonts w:asciiTheme="minorHAnsi" w:eastAsiaTheme="minorEastAsia" w:hAnsiTheme="minorHAnsi" w:cstheme="minorBidi"/>
      <w:kern w:val="2"/>
      <w:sz w:val="18"/>
      <w:szCs w:val="18"/>
    </w:rPr>
  </w:style>
  <w:style w:type="paragraph" w:styleId="a4">
    <w:name w:val="footer"/>
    <w:basedOn w:val="a"/>
    <w:link w:val="Char0"/>
    <w:rsid w:val="006A597F"/>
    <w:pPr>
      <w:tabs>
        <w:tab w:val="center" w:pos="4153"/>
        <w:tab w:val="right" w:pos="8306"/>
      </w:tabs>
      <w:snapToGrid w:val="0"/>
      <w:jc w:val="left"/>
    </w:pPr>
    <w:rPr>
      <w:sz w:val="18"/>
      <w:szCs w:val="18"/>
    </w:rPr>
  </w:style>
  <w:style w:type="character" w:customStyle="1" w:styleId="Char0">
    <w:name w:val="页脚 Char"/>
    <w:basedOn w:val="a0"/>
    <w:link w:val="a4"/>
    <w:rsid w:val="006A597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314</Words>
  <Characters>1792</Characters>
  <Application>Microsoft Office Word</Application>
  <DocSecurity>0</DocSecurity>
  <Lines>14</Lines>
  <Paragraphs>4</Paragraphs>
  <ScaleCrop>false</ScaleCrop>
  <Company>Sky123.Org</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cp:lastPrinted>2021-12-23T01:38:00Z</cp:lastPrinted>
  <dcterms:created xsi:type="dcterms:W3CDTF">2021-12-21T07:44:00Z</dcterms:created>
  <dcterms:modified xsi:type="dcterms:W3CDTF">2021-12-23T08:38:00Z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546214D4635B446DB767EED70DEFAED9</vt:lpwstr>
  </property>
</Properties>
</file>